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A75" w:rsidRPr="00F7329F" w:rsidRDefault="00F17A75" w:rsidP="00F17A75">
      <w:pPr>
        <w:numPr>
          <w:ilvl w:val="0"/>
          <w:numId w:val="5"/>
        </w:num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Gill Sans MT" w:hAnsi="Gill Sans MT" w:cs="Arial"/>
          <w:sz w:val="28"/>
          <w:szCs w:val="28"/>
        </w:rPr>
      </w:pPr>
      <w:r w:rsidRPr="00F7329F">
        <w:rPr>
          <w:rFonts w:ascii="Gill Sans MT" w:hAnsi="Gill Sans MT"/>
          <w:sz w:val="28"/>
          <w:szCs w:val="28"/>
        </w:rPr>
        <w:t>AREA I° PATRIMONIO</w:t>
      </w:r>
      <w:r>
        <w:rPr>
          <w:rFonts w:ascii="Gill Sans MT" w:hAnsi="Gill Sans MT"/>
          <w:sz w:val="28"/>
          <w:szCs w:val="28"/>
        </w:rPr>
        <w:t>, COMMERCIO E ATTIVITÀ PRODUTTIVE</w:t>
      </w:r>
    </w:p>
    <w:p w:rsidR="00EC6636" w:rsidRPr="00BD2E95" w:rsidRDefault="00EC6636" w:rsidP="00A323D0">
      <w:pPr>
        <w:numPr>
          <w:ilvl w:val="0"/>
          <w:numId w:val="5"/>
        </w:numPr>
        <w:pBdr>
          <w:top w:val="single" w:sz="4" w:space="1" w:color="000000"/>
          <w:left w:val="single" w:sz="4" w:space="4" w:color="000000"/>
          <w:bottom w:val="single" w:sz="4" w:space="1" w:color="000000"/>
          <w:right w:val="single" w:sz="4" w:space="4" w:color="000000"/>
        </w:pBdr>
        <w:suppressAutoHyphens/>
        <w:spacing w:after="0" w:line="240" w:lineRule="auto"/>
        <w:jc w:val="center"/>
        <w:rPr>
          <w:rFonts w:ascii="Gill Sans MT" w:hAnsi="Gill Sans MT" w:cs="Arial"/>
          <w:sz w:val="16"/>
          <w:szCs w:val="16"/>
        </w:rPr>
      </w:pPr>
      <w:r w:rsidRPr="00BD2E95">
        <w:rPr>
          <w:rFonts w:ascii="Gill Sans MT" w:hAnsi="Gill Sans MT" w:cs="Arial"/>
          <w:sz w:val="16"/>
          <w:szCs w:val="16"/>
        </w:rPr>
        <w:t>www.comune.cittaducale.ri.it</w:t>
      </w:r>
      <w:r w:rsidRPr="00BD2E95">
        <w:rPr>
          <w:rFonts w:ascii="Gill Sans MT" w:hAnsi="Gill Sans MT" w:cs="Arial"/>
          <w:sz w:val="16"/>
          <w:szCs w:val="16"/>
        </w:rPr>
        <w:tab/>
        <w:t xml:space="preserve">e-mail: </w:t>
      </w:r>
      <w:hyperlink r:id="rId8" w:history="1">
        <w:r w:rsidR="00F7329F" w:rsidRPr="00CB4EAD">
          <w:rPr>
            <w:rStyle w:val="Collegamentoipertestuale"/>
            <w:rFonts w:ascii="Gill Sans MT" w:hAnsi="Gill Sans MT" w:cs="Arial"/>
            <w:sz w:val="16"/>
            <w:szCs w:val="16"/>
          </w:rPr>
          <w:t>g.coretti@comune.cittaducale.ri.it</w:t>
        </w:r>
      </w:hyperlink>
      <w:r w:rsidRPr="00BD2E95">
        <w:rPr>
          <w:rFonts w:ascii="Gill Sans MT" w:hAnsi="Gill Sans MT" w:cs="Arial"/>
          <w:sz w:val="16"/>
          <w:szCs w:val="16"/>
        </w:rPr>
        <w:tab/>
      </w:r>
    </w:p>
    <w:p w:rsidR="00EC6636" w:rsidRPr="005E33C3" w:rsidRDefault="00EC6636" w:rsidP="00EC6636">
      <w:pPr>
        <w:pBdr>
          <w:top w:val="single" w:sz="4" w:space="1" w:color="000000"/>
          <w:left w:val="single" w:sz="4" w:space="4" w:color="000000"/>
          <w:bottom w:val="single" w:sz="4" w:space="1" w:color="000000"/>
          <w:right w:val="single" w:sz="4" w:space="4" w:color="000000"/>
        </w:pBdr>
        <w:jc w:val="center"/>
        <w:rPr>
          <w:rFonts w:ascii="Gill Sans MT" w:hAnsi="Gill Sans MT" w:cs="Arial"/>
          <w:sz w:val="16"/>
          <w:szCs w:val="16"/>
        </w:rPr>
      </w:pPr>
      <w:r w:rsidRPr="005E33C3">
        <w:rPr>
          <w:rFonts w:ascii="Gill Sans MT" w:hAnsi="Gill Sans MT" w:cs="Arial"/>
          <w:sz w:val="16"/>
          <w:szCs w:val="16"/>
        </w:rPr>
        <w:tab/>
      </w:r>
    </w:p>
    <w:p w:rsidR="00F7329F" w:rsidRDefault="00F7329F" w:rsidP="00F7329F">
      <w:pPr>
        <w:spacing w:after="0"/>
        <w:jc w:val="both"/>
        <w:rPr>
          <w:rFonts w:ascii="Gill Sans MT" w:hAnsi="Gill Sans MT"/>
          <w:b/>
        </w:rPr>
      </w:pPr>
      <w:r w:rsidRPr="00F7329F">
        <w:rPr>
          <w:rFonts w:ascii="Gill Sans MT" w:hAnsi="Gill Sans MT"/>
          <w:b/>
        </w:rPr>
        <w:t xml:space="preserve">AVVISO PUBBLICO PER MANIFESTAZIONE DI INTERESSE PER INDIVIDUARE I SOGGETTI INTERESSATI ALL’AFFIDAMENTO </w:t>
      </w:r>
      <w:r w:rsidR="001A407C">
        <w:rPr>
          <w:rFonts w:ascii="Gill Sans MT" w:hAnsi="Gill Sans MT"/>
          <w:b/>
        </w:rPr>
        <w:t>PER</w:t>
      </w:r>
      <w:r w:rsidR="001A407C" w:rsidRPr="001A407C">
        <w:rPr>
          <w:rFonts w:ascii="Gill Sans MT" w:hAnsi="Gill Sans MT"/>
          <w:b/>
        </w:rPr>
        <w:t xml:space="preserve"> LA </w:t>
      </w:r>
      <w:r w:rsidR="008A1EF9">
        <w:rPr>
          <w:rFonts w:ascii="Gill Sans MT" w:hAnsi="Gill Sans MT"/>
          <w:b/>
        </w:rPr>
        <w:t>CONCESSIONE</w:t>
      </w:r>
      <w:r w:rsidR="00EA532C">
        <w:rPr>
          <w:rFonts w:ascii="Gill Sans MT" w:hAnsi="Gill Sans MT"/>
          <w:b/>
        </w:rPr>
        <w:t xml:space="preserve"> IN LOCAZIONE DI UN CHIOSCO DI PROPRIETA’ COMUNALE UBICATO IN VIA SAN FRANCESCO </w:t>
      </w:r>
      <w:r w:rsidR="00EA532C" w:rsidRPr="00EA532C">
        <w:rPr>
          <w:rFonts w:ascii="Gill Sans MT" w:hAnsi="Gill Sans MT"/>
          <w:b/>
        </w:rPr>
        <w:t>NELL’AREA ANTISTANTE IL CIMITERO DEL CAPOLUOGO</w:t>
      </w:r>
      <w:r w:rsidR="001A407C">
        <w:rPr>
          <w:rFonts w:ascii="Gill Sans MT" w:hAnsi="Gill Sans MT"/>
          <w:b/>
        </w:rPr>
        <w:t>.</w:t>
      </w:r>
    </w:p>
    <w:p w:rsidR="004C6ECD" w:rsidRPr="00F7329F" w:rsidRDefault="004C6ECD" w:rsidP="00F7329F">
      <w:pPr>
        <w:spacing w:after="0"/>
        <w:jc w:val="both"/>
        <w:rPr>
          <w:rFonts w:ascii="Gill Sans MT" w:hAnsi="Gill Sans MT"/>
          <w:b/>
        </w:rPr>
      </w:pPr>
    </w:p>
    <w:p w:rsidR="002940CD" w:rsidRDefault="002940CD" w:rsidP="00F7329F">
      <w:pPr>
        <w:spacing w:after="0"/>
        <w:ind w:left="720"/>
        <w:jc w:val="both"/>
        <w:rPr>
          <w:rFonts w:ascii="Gill Sans MT" w:hAnsi="Gill Sans MT"/>
        </w:rPr>
      </w:pPr>
    </w:p>
    <w:p w:rsidR="00F7329F" w:rsidRDefault="00F7329F" w:rsidP="00F7329F">
      <w:pPr>
        <w:spacing w:after="0"/>
        <w:jc w:val="both"/>
        <w:rPr>
          <w:rFonts w:ascii="Gill Sans MT" w:hAnsi="Gill Sans MT"/>
        </w:rPr>
      </w:pPr>
      <w:r w:rsidRPr="00F7329F">
        <w:rPr>
          <w:rFonts w:ascii="Gill Sans MT" w:hAnsi="Gill Sans MT"/>
        </w:rPr>
        <w:t xml:space="preserve">Il Comune di </w:t>
      </w:r>
      <w:r>
        <w:rPr>
          <w:rFonts w:ascii="Gill Sans MT" w:hAnsi="Gill Sans MT"/>
        </w:rPr>
        <w:t>Cittaducale</w:t>
      </w:r>
      <w:r w:rsidRPr="00F7329F">
        <w:rPr>
          <w:rFonts w:ascii="Gill Sans MT" w:hAnsi="Gill Sans MT"/>
        </w:rPr>
        <w:t xml:space="preserve"> Area I° </w:t>
      </w:r>
      <w:r w:rsidR="00F17A75" w:rsidRPr="00F17A75">
        <w:rPr>
          <w:rFonts w:ascii="Gill Sans MT" w:hAnsi="Gill Sans MT"/>
        </w:rPr>
        <w:t xml:space="preserve">Area I° </w:t>
      </w:r>
      <w:r w:rsidR="00F17A75">
        <w:rPr>
          <w:rFonts w:ascii="Gill Sans MT" w:hAnsi="Gill Sans MT"/>
        </w:rPr>
        <w:t>“</w:t>
      </w:r>
      <w:r w:rsidR="00F17A75" w:rsidRPr="00F17A75">
        <w:rPr>
          <w:rFonts w:ascii="Gill Sans MT" w:hAnsi="Gill Sans MT"/>
        </w:rPr>
        <w:t xml:space="preserve">Patrimonio, Commercio </w:t>
      </w:r>
      <w:r w:rsidR="00F17A75">
        <w:rPr>
          <w:rFonts w:ascii="Gill Sans MT" w:hAnsi="Gill Sans MT"/>
        </w:rPr>
        <w:t>e</w:t>
      </w:r>
      <w:r w:rsidR="00F17A75" w:rsidRPr="00F17A75">
        <w:rPr>
          <w:rFonts w:ascii="Gill Sans MT" w:hAnsi="Gill Sans MT"/>
        </w:rPr>
        <w:t xml:space="preserve"> Attività Produttive</w:t>
      </w:r>
      <w:r w:rsidR="00F17A75">
        <w:rPr>
          <w:rFonts w:ascii="Gill Sans MT" w:hAnsi="Gill Sans MT"/>
        </w:rPr>
        <w:t xml:space="preserve">” </w:t>
      </w:r>
      <w:r w:rsidR="00FF4C1D">
        <w:rPr>
          <w:rFonts w:ascii="Gill Sans MT" w:hAnsi="Gill Sans MT"/>
        </w:rPr>
        <w:t>v</w:t>
      </w:r>
      <w:r>
        <w:rPr>
          <w:rFonts w:ascii="Gill Sans MT" w:hAnsi="Gill Sans MT"/>
        </w:rPr>
        <w:t>ista la De</w:t>
      </w:r>
      <w:r w:rsidR="004C22A0">
        <w:rPr>
          <w:rFonts w:ascii="Gill Sans MT" w:hAnsi="Gill Sans MT"/>
        </w:rPr>
        <w:t xml:space="preserve">terminazione </w:t>
      </w:r>
      <w:r w:rsidR="00024669">
        <w:rPr>
          <w:rFonts w:ascii="Gill Sans MT" w:hAnsi="Gill Sans MT"/>
        </w:rPr>
        <w:t xml:space="preserve">N. </w:t>
      </w:r>
      <w:r w:rsidR="009C184F">
        <w:rPr>
          <w:rFonts w:ascii="Gill Sans MT" w:hAnsi="Gill Sans MT"/>
        </w:rPr>
        <w:t>16</w:t>
      </w:r>
      <w:bookmarkStart w:id="0" w:name="_GoBack"/>
      <w:bookmarkEnd w:id="0"/>
      <w:r w:rsidR="00B97524">
        <w:rPr>
          <w:rFonts w:ascii="Gill Sans MT" w:hAnsi="Gill Sans MT"/>
        </w:rPr>
        <w:t xml:space="preserve"> </w:t>
      </w:r>
      <w:r>
        <w:rPr>
          <w:rFonts w:ascii="Gill Sans MT" w:hAnsi="Gill Sans MT"/>
        </w:rPr>
        <w:t xml:space="preserve">del </w:t>
      </w:r>
      <w:r w:rsidR="00B97524">
        <w:rPr>
          <w:rFonts w:ascii="Gill Sans MT" w:hAnsi="Gill Sans MT"/>
        </w:rPr>
        <w:t>4</w:t>
      </w:r>
      <w:r w:rsidR="008A1EF9">
        <w:rPr>
          <w:rFonts w:ascii="Gill Sans MT" w:hAnsi="Gill Sans MT"/>
        </w:rPr>
        <w:t>/</w:t>
      </w:r>
      <w:r w:rsidR="00B97524">
        <w:rPr>
          <w:rFonts w:ascii="Gill Sans MT" w:hAnsi="Gill Sans MT"/>
        </w:rPr>
        <w:t>7</w:t>
      </w:r>
      <w:r w:rsidR="001A407C">
        <w:rPr>
          <w:rFonts w:ascii="Gill Sans MT" w:hAnsi="Gill Sans MT"/>
        </w:rPr>
        <w:t>/</w:t>
      </w:r>
      <w:r w:rsidRPr="00F7329F">
        <w:rPr>
          <w:rFonts w:ascii="Gill Sans MT" w:hAnsi="Gill Sans MT"/>
        </w:rPr>
        <w:t>201</w:t>
      </w:r>
      <w:r>
        <w:rPr>
          <w:rFonts w:ascii="Gill Sans MT" w:hAnsi="Gill Sans MT"/>
        </w:rPr>
        <w:t>9</w:t>
      </w:r>
      <w:r w:rsidRPr="00F7329F">
        <w:rPr>
          <w:rFonts w:ascii="Gill Sans MT" w:hAnsi="Gill Sans MT"/>
        </w:rPr>
        <w:t xml:space="preserve"> con la qual</w:t>
      </w:r>
      <w:r w:rsidR="004C6ECD">
        <w:rPr>
          <w:rFonts w:ascii="Gill Sans MT" w:hAnsi="Gill Sans MT"/>
        </w:rPr>
        <w:t>e si approva il presente avviso;</w:t>
      </w:r>
    </w:p>
    <w:p w:rsidR="00F7329F" w:rsidRDefault="00F7329F" w:rsidP="00F7329F">
      <w:pPr>
        <w:spacing w:after="0"/>
        <w:jc w:val="both"/>
        <w:rPr>
          <w:rFonts w:ascii="Gill Sans MT" w:hAnsi="Gill Sans MT"/>
        </w:rPr>
      </w:pPr>
    </w:p>
    <w:p w:rsidR="00F7329F" w:rsidRDefault="00F7329F" w:rsidP="00F7329F">
      <w:pPr>
        <w:spacing w:after="0"/>
        <w:jc w:val="center"/>
        <w:rPr>
          <w:rFonts w:ascii="Gill Sans MT" w:hAnsi="Gill Sans MT"/>
          <w:b/>
        </w:rPr>
      </w:pPr>
      <w:r w:rsidRPr="00F7329F">
        <w:rPr>
          <w:rFonts w:ascii="Gill Sans MT" w:hAnsi="Gill Sans MT"/>
          <w:b/>
        </w:rPr>
        <w:t>RENDE NOTO</w:t>
      </w:r>
    </w:p>
    <w:p w:rsidR="004D406F" w:rsidRDefault="004D406F" w:rsidP="00F7329F">
      <w:pPr>
        <w:spacing w:after="0"/>
        <w:jc w:val="center"/>
        <w:rPr>
          <w:rFonts w:ascii="Gill Sans MT" w:hAnsi="Gill Sans MT"/>
          <w:b/>
        </w:rPr>
      </w:pPr>
    </w:p>
    <w:p w:rsidR="00867B67" w:rsidRDefault="00F7329F" w:rsidP="00F7329F">
      <w:pPr>
        <w:spacing w:after="0"/>
        <w:jc w:val="both"/>
        <w:rPr>
          <w:rFonts w:ascii="Gill Sans MT" w:hAnsi="Gill Sans MT"/>
        </w:rPr>
      </w:pPr>
      <w:r>
        <w:rPr>
          <w:rFonts w:ascii="Gill Sans MT" w:hAnsi="Gill Sans MT"/>
        </w:rPr>
        <w:t>C</w:t>
      </w:r>
      <w:r w:rsidRPr="00F7329F">
        <w:rPr>
          <w:rFonts w:ascii="Gill Sans MT" w:hAnsi="Gill Sans MT"/>
        </w:rPr>
        <w:t xml:space="preserve">he intende concedere </w:t>
      </w:r>
      <w:r w:rsidR="001A407C" w:rsidRPr="001A407C">
        <w:rPr>
          <w:rFonts w:ascii="Gill Sans MT" w:hAnsi="Gill Sans MT"/>
        </w:rPr>
        <w:t xml:space="preserve">la </w:t>
      </w:r>
      <w:r w:rsidR="00EA532C" w:rsidRPr="00EA532C">
        <w:rPr>
          <w:rFonts w:ascii="Gill Sans MT" w:hAnsi="Gill Sans MT"/>
        </w:rPr>
        <w:t>concessione in locaz</w:t>
      </w:r>
      <w:r w:rsidR="00EA532C">
        <w:rPr>
          <w:rFonts w:ascii="Gill Sans MT" w:hAnsi="Gill Sans MT"/>
        </w:rPr>
        <w:t>ione di un chiosco di proprietà</w:t>
      </w:r>
      <w:r w:rsidR="00EA532C" w:rsidRPr="00EA532C">
        <w:rPr>
          <w:rFonts w:ascii="Gill Sans MT" w:hAnsi="Gill Sans MT"/>
        </w:rPr>
        <w:t xml:space="preserve"> comunale ubicato in via San Francesco nell’area antis</w:t>
      </w:r>
      <w:r w:rsidR="00EA532C">
        <w:rPr>
          <w:rFonts w:ascii="Gill Sans MT" w:hAnsi="Gill Sans MT"/>
        </w:rPr>
        <w:t>tante il cimitero del Capoluogo,</w:t>
      </w:r>
      <w:r w:rsidR="0090586C">
        <w:rPr>
          <w:rFonts w:ascii="Gill Sans MT" w:hAnsi="Gill Sans MT"/>
        </w:rPr>
        <w:t xml:space="preserve"> da adibire esclusivamente a vendita di fiori, piante, lumini e simili, </w:t>
      </w:r>
      <w:r w:rsidRPr="00F7329F">
        <w:rPr>
          <w:rFonts w:ascii="Gill Sans MT" w:hAnsi="Gill Sans MT"/>
        </w:rPr>
        <w:t>e che pertanto è indetta una manifestazione di interesse (indagine esplorativa) al fine di verificare la presenza di soggetti</w:t>
      </w:r>
      <w:r w:rsidR="00867B67">
        <w:rPr>
          <w:rFonts w:ascii="Gill Sans MT" w:hAnsi="Gill Sans MT"/>
        </w:rPr>
        <w:t xml:space="preserve"> interessati </w:t>
      </w:r>
      <w:r w:rsidRPr="00F7329F">
        <w:rPr>
          <w:rFonts w:ascii="Gill Sans MT" w:hAnsi="Gill Sans MT"/>
        </w:rPr>
        <w:t>a partecipare alla successiva procedura per la concessione in questione.</w:t>
      </w:r>
    </w:p>
    <w:p w:rsidR="00867B67" w:rsidRDefault="00867B67" w:rsidP="00F7329F">
      <w:pPr>
        <w:spacing w:after="0"/>
        <w:jc w:val="both"/>
        <w:rPr>
          <w:rFonts w:ascii="Gill Sans MT" w:hAnsi="Gill Sans MT"/>
        </w:rPr>
      </w:pPr>
    </w:p>
    <w:p w:rsidR="00867B67" w:rsidRPr="00867B67" w:rsidRDefault="00F7329F" w:rsidP="002A5F2F">
      <w:pPr>
        <w:pStyle w:val="Paragrafoelenco"/>
        <w:numPr>
          <w:ilvl w:val="0"/>
          <w:numId w:val="20"/>
        </w:numPr>
        <w:spacing w:after="0"/>
        <w:jc w:val="both"/>
        <w:rPr>
          <w:rFonts w:ascii="Gill Sans MT" w:hAnsi="Gill Sans MT"/>
        </w:rPr>
      </w:pPr>
      <w:r w:rsidRPr="00867B67">
        <w:rPr>
          <w:rFonts w:ascii="Gill Sans MT" w:hAnsi="Gill Sans MT"/>
        </w:rPr>
        <w:t>OGGETTO DELLA CONCESSIONE</w:t>
      </w:r>
    </w:p>
    <w:p w:rsidR="008D10D3" w:rsidRDefault="00512CA5" w:rsidP="008D10D3">
      <w:pPr>
        <w:pStyle w:val="Paragrafoelenco"/>
        <w:numPr>
          <w:ilvl w:val="0"/>
          <w:numId w:val="29"/>
        </w:numPr>
        <w:spacing w:after="0"/>
        <w:jc w:val="both"/>
        <w:rPr>
          <w:rFonts w:ascii="Gill Sans MT" w:hAnsi="Gill Sans MT"/>
        </w:rPr>
      </w:pPr>
      <w:r w:rsidRPr="008D10D3">
        <w:rPr>
          <w:rFonts w:ascii="Gill Sans MT" w:hAnsi="Gill Sans MT"/>
        </w:rPr>
        <w:t>Assegnazione in concessione di chiosco</w:t>
      </w:r>
      <w:r w:rsidR="0059146A" w:rsidRPr="008D10D3">
        <w:rPr>
          <w:rFonts w:ascii="Gill Sans MT" w:hAnsi="Gill Sans MT"/>
        </w:rPr>
        <w:t xml:space="preserve"> di proprietà comunale della superficie complessiva di</w:t>
      </w:r>
      <w:r w:rsidRPr="008D10D3">
        <w:rPr>
          <w:rFonts w:ascii="Gill Sans MT" w:hAnsi="Gill Sans MT"/>
        </w:rPr>
        <w:t xml:space="preserve"> </w:t>
      </w:r>
      <w:r w:rsidR="0059146A" w:rsidRPr="008D10D3">
        <w:rPr>
          <w:rFonts w:ascii="Gill Sans MT" w:hAnsi="Gill Sans MT"/>
        </w:rPr>
        <w:t xml:space="preserve">circa </w:t>
      </w:r>
      <w:r w:rsidRPr="008D10D3">
        <w:rPr>
          <w:rFonts w:ascii="Gill Sans MT" w:hAnsi="Gill Sans MT"/>
        </w:rPr>
        <w:t xml:space="preserve">mq </w:t>
      </w:r>
      <w:r w:rsidR="0059146A" w:rsidRPr="008D10D3">
        <w:rPr>
          <w:rFonts w:ascii="Gill Sans MT" w:hAnsi="Gill Sans MT"/>
        </w:rPr>
        <w:t>1</w:t>
      </w:r>
      <w:r w:rsidR="0090586C" w:rsidRPr="008D10D3">
        <w:rPr>
          <w:rFonts w:ascii="Gill Sans MT" w:hAnsi="Gill Sans MT"/>
        </w:rPr>
        <w:t>8</w:t>
      </w:r>
      <w:r w:rsidR="0059146A" w:rsidRPr="008D10D3">
        <w:rPr>
          <w:rFonts w:ascii="Gill Sans MT" w:hAnsi="Gill Sans MT"/>
        </w:rPr>
        <w:t xml:space="preserve"> (5,25x3,25)</w:t>
      </w:r>
      <w:r w:rsidR="00F7329F" w:rsidRPr="008D10D3">
        <w:rPr>
          <w:rFonts w:ascii="Gill Sans MT" w:hAnsi="Gill Sans MT"/>
        </w:rPr>
        <w:t>,</w:t>
      </w:r>
      <w:r w:rsidR="0090586C" w:rsidRPr="008D10D3">
        <w:rPr>
          <w:rFonts w:ascii="Gill Sans MT" w:hAnsi="Gill Sans MT"/>
        </w:rPr>
        <w:t xml:space="preserve"> </w:t>
      </w:r>
      <w:r w:rsidR="0059146A" w:rsidRPr="008D10D3">
        <w:rPr>
          <w:rFonts w:ascii="Gill Sans MT" w:hAnsi="Gill Sans MT"/>
        </w:rPr>
        <w:t>da adibire esclusivamente a vendita di fiori, piante, lumini e simili, ai sensi di quanto previsto dalla Legge 392/78, con apertura quotidiana nell’ambito dell’orario di apertura del cimitero, con eventuale riposo settiman</w:t>
      </w:r>
      <w:r w:rsidR="008D10D3" w:rsidRPr="008D10D3">
        <w:rPr>
          <w:rFonts w:ascii="Gill Sans MT" w:hAnsi="Gill Sans MT"/>
        </w:rPr>
        <w:t>ale, non coincidente con le giornate di sabato, domenica e festivi;</w:t>
      </w:r>
    </w:p>
    <w:p w:rsidR="002A5F2F" w:rsidRDefault="008D10D3" w:rsidP="008D10D3">
      <w:pPr>
        <w:pStyle w:val="Paragrafoelenco"/>
        <w:numPr>
          <w:ilvl w:val="0"/>
          <w:numId w:val="29"/>
        </w:numPr>
        <w:spacing w:after="0"/>
        <w:jc w:val="both"/>
        <w:rPr>
          <w:rFonts w:ascii="Gill Sans MT" w:hAnsi="Gill Sans MT"/>
        </w:rPr>
      </w:pPr>
      <w:r>
        <w:rPr>
          <w:rFonts w:ascii="Gill Sans MT" w:hAnsi="Gill Sans MT"/>
        </w:rPr>
        <w:t>Autorizzazione su richiesta del locatario p</w:t>
      </w:r>
      <w:r w:rsidR="0090586C" w:rsidRPr="008D10D3">
        <w:rPr>
          <w:rFonts w:ascii="Gill Sans MT" w:hAnsi="Gill Sans MT"/>
        </w:rPr>
        <w:t xml:space="preserve">er </w:t>
      </w:r>
      <w:r>
        <w:rPr>
          <w:rFonts w:ascii="Gill Sans MT" w:hAnsi="Gill Sans MT"/>
        </w:rPr>
        <w:t>l’utilizzo dell’area esterna adiacente il chiosco per esposizione fiori e piante, per una superficie di mq. 15, dietro pagamento della relativa tassa annuale di occupazione suolo pubblico;</w:t>
      </w:r>
    </w:p>
    <w:p w:rsidR="008D10D3" w:rsidRDefault="008D10D3" w:rsidP="008D10D3">
      <w:pPr>
        <w:spacing w:after="0"/>
        <w:ind w:left="786"/>
        <w:jc w:val="both"/>
        <w:rPr>
          <w:rFonts w:ascii="Gill Sans MT" w:hAnsi="Gill Sans MT"/>
        </w:rPr>
      </w:pPr>
      <w:r>
        <w:rPr>
          <w:rFonts w:ascii="Gill Sans MT" w:hAnsi="Gill Sans MT"/>
        </w:rPr>
        <w:t>L’immobile è nella piena disponibilità del Comune e viene concesso nello stato di fatto e di diritto in cui si trova.</w:t>
      </w:r>
    </w:p>
    <w:p w:rsidR="008D10D3" w:rsidRDefault="008D10D3" w:rsidP="000D5625">
      <w:pPr>
        <w:spacing w:after="0"/>
        <w:ind w:left="426"/>
        <w:jc w:val="both"/>
        <w:rPr>
          <w:rFonts w:ascii="Gill Sans MT" w:hAnsi="Gill Sans MT"/>
        </w:rPr>
      </w:pPr>
      <w:r>
        <w:rPr>
          <w:rFonts w:ascii="Gill Sans MT" w:hAnsi="Gill Sans MT"/>
        </w:rPr>
        <w:t>L’assegnazione in locazione avverrà esclusivamente in favore del partecipante che avrà presentato l’offerta economicamente più vantaggiosa</w:t>
      </w:r>
      <w:r w:rsidR="002308B9">
        <w:rPr>
          <w:rFonts w:ascii="Gill Sans MT" w:hAnsi="Gill Sans MT"/>
        </w:rPr>
        <w:t>.</w:t>
      </w:r>
    </w:p>
    <w:p w:rsidR="002308B9" w:rsidRPr="002308B9" w:rsidRDefault="002308B9" w:rsidP="000D5625">
      <w:pPr>
        <w:spacing w:after="0"/>
        <w:ind w:left="426"/>
        <w:jc w:val="both"/>
        <w:rPr>
          <w:rFonts w:ascii="Gill Sans MT" w:hAnsi="Gill Sans MT"/>
        </w:rPr>
      </w:pPr>
      <w:r w:rsidRPr="002308B9">
        <w:rPr>
          <w:rFonts w:ascii="Gill Sans MT" w:hAnsi="Gill Sans MT"/>
        </w:rPr>
        <w:t>La durata della locazione è stabilita in anni 6 (sei) a decorrere dalla stipula del contratto, prorogabile per uguale durata ove non intervenga disdetta da una delle parti, formulata a mezzo raccomandata A.R. almeno 12 (dodici) mesi prima della scadenza.</w:t>
      </w:r>
    </w:p>
    <w:p w:rsidR="002308B9" w:rsidRPr="002308B9" w:rsidRDefault="002308B9" w:rsidP="000D5625">
      <w:pPr>
        <w:spacing w:after="0"/>
        <w:ind w:left="426"/>
        <w:jc w:val="both"/>
        <w:rPr>
          <w:rFonts w:ascii="Gill Sans MT" w:hAnsi="Gill Sans MT"/>
        </w:rPr>
      </w:pPr>
      <w:r w:rsidRPr="002308B9">
        <w:rPr>
          <w:rFonts w:ascii="Gill Sans MT" w:hAnsi="Gill Sans MT"/>
        </w:rPr>
        <w:t>Al termine della locazione gli incaricati delle parti redigono un verbale di riconsegna relativo allo stato del chiosco e degli impianti.</w:t>
      </w:r>
    </w:p>
    <w:p w:rsidR="002308B9" w:rsidRDefault="002308B9" w:rsidP="000D5625">
      <w:pPr>
        <w:spacing w:after="0"/>
        <w:ind w:left="426"/>
        <w:jc w:val="both"/>
        <w:rPr>
          <w:rFonts w:ascii="Gill Sans MT" w:hAnsi="Gill Sans MT"/>
        </w:rPr>
      </w:pPr>
      <w:r w:rsidRPr="002308B9">
        <w:rPr>
          <w:rFonts w:ascii="Gill Sans MT" w:hAnsi="Gill Sans MT"/>
        </w:rPr>
        <w:t>In caso di ritardato rilascio del chiosco, il Locatario sarà tenuto a pagare al Locatore un’indennità di occupazione corrispondente all’ultimo canone applicato in misura proporzionale al periodo di occupazione, da pagarsi con periodicità bimestrale fino alla riconsegna dell’imm</w:t>
      </w:r>
      <w:r>
        <w:rPr>
          <w:rFonts w:ascii="Gill Sans MT" w:hAnsi="Gill Sans MT"/>
        </w:rPr>
        <w:t xml:space="preserve">obile, aggiornato </w:t>
      </w:r>
      <w:r>
        <w:rPr>
          <w:rFonts w:ascii="Gill Sans MT" w:hAnsi="Gill Sans MT"/>
        </w:rPr>
        <w:lastRenderedPageBreak/>
        <w:t xml:space="preserve">annualmente - </w:t>
      </w:r>
      <w:r w:rsidRPr="002308B9">
        <w:rPr>
          <w:rFonts w:ascii="Gill Sans MT" w:hAnsi="Gill Sans MT"/>
        </w:rPr>
        <w:t xml:space="preserve">su richiesta </w:t>
      </w:r>
      <w:r>
        <w:rPr>
          <w:rFonts w:ascii="Gill Sans MT" w:hAnsi="Gill Sans MT"/>
        </w:rPr>
        <w:t xml:space="preserve">del Locatore - </w:t>
      </w:r>
      <w:r w:rsidRPr="002308B9">
        <w:rPr>
          <w:rFonts w:ascii="Gill Sans MT" w:hAnsi="Gill Sans MT"/>
        </w:rPr>
        <w:t>nella misura pari al 75% delle variazioni, accertate dall’ISTAT, dell’indice dei prezzi al consumo per le famiglie di operai ed impiegati.</w:t>
      </w:r>
    </w:p>
    <w:p w:rsidR="002A5F2F" w:rsidRPr="0029340B" w:rsidRDefault="002A5F2F" w:rsidP="0029340B">
      <w:pPr>
        <w:spacing w:after="0"/>
        <w:jc w:val="both"/>
        <w:rPr>
          <w:rFonts w:ascii="Gill Sans MT" w:hAnsi="Gill Sans MT"/>
        </w:rPr>
      </w:pPr>
    </w:p>
    <w:p w:rsidR="002A5F2F" w:rsidRDefault="00F7329F" w:rsidP="001A407C">
      <w:pPr>
        <w:pStyle w:val="Paragrafoelenco"/>
        <w:numPr>
          <w:ilvl w:val="0"/>
          <w:numId w:val="20"/>
        </w:numPr>
        <w:spacing w:after="0"/>
        <w:jc w:val="both"/>
        <w:rPr>
          <w:rFonts w:ascii="Gill Sans MT" w:hAnsi="Gill Sans MT"/>
        </w:rPr>
      </w:pPr>
      <w:r w:rsidRPr="002A5F2F">
        <w:rPr>
          <w:rFonts w:ascii="Gill Sans MT" w:hAnsi="Gill Sans MT"/>
        </w:rPr>
        <w:t xml:space="preserve">DESCRIZIONE </w:t>
      </w:r>
      <w:r w:rsidR="001A407C">
        <w:rPr>
          <w:rFonts w:ascii="Gill Sans MT" w:hAnsi="Gill Sans MT"/>
        </w:rPr>
        <w:t>DELL’</w:t>
      </w:r>
      <w:r w:rsidR="0029340B">
        <w:rPr>
          <w:rFonts w:ascii="Gill Sans MT" w:hAnsi="Gill Sans MT"/>
        </w:rPr>
        <w:t>IMMOBILE</w:t>
      </w:r>
    </w:p>
    <w:p w:rsidR="0029340B" w:rsidRDefault="0029340B" w:rsidP="000D5625">
      <w:pPr>
        <w:spacing w:after="0"/>
        <w:ind w:left="426"/>
        <w:jc w:val="both"/>
        <w:rPr>
          <w:rFonts w:ascii="Gill Sans MT" w:hAnsi="Gill Sans MT"/>
        </w:rPr>
      </w:pPr>
      <w:r w:rsidRPr="0029340B">
        <w:rPr>
          <w:rFonts w:ascii="Gill Sans MT" w:hAnsi="Gill Sans MT"/>
        </w:rPr>
        <w:t>Il fabbricato oggetto della presente stima è del tipo costituito da una struttura mista legno e pannelli prefabbricati di dimensioni in pianta pari a ml 5,25</w:t>
      </w:r>
      <w:r>
        <w:rPr>
          <w:rFonts w:ascii="Gill Sans MT" w:hAnsi="Gill Sans MT"/>
        </w:rPr>
        <w:t xml:space="preserve"> </w:t>
      </w:r>
      <w:r w:rsidRPr="0029340B">
        <w:rPr>
          <w:rFonts w:ascii="Gill Sans MT" w:hAnsi="Gill Sans MT"/>
        </w:rPr>
        <w:t>x</w:t>
      </w:r>
      <w:r>
        <w:rPr>
          <w:rFonts w:ascii="Gill Sans MT" w:hAnsi="Gill Sans MT"/>
        </w:rPr>
        <w:t xml:space="preserve"> </w:t>
      </w:r>
      <w:r w:rsidRPr="0029340B">
        <w:rPr>
          <w:rFonts w:ascii="Gill Sans MT" w:hAnsi="Gill Sans MT"/>
        </w:rPr>
        <w:t xml:space="preserve">3,25 per una superficie lorda pari a mq 17,06. </w:t>
      </w:r>
    </w:p>
    <w:p w:rsidR="00BF6FAE" w:rsidRDefault="0029340B" w:rsidP="000D5625">
      <w:pPr>
        <w:spacing w:after="0"/>
        <w:ind w:left="426"/>
        <w:jc w:val="both"/>
        <w:rPr>
          <w:rFonts w:ascii="Gill Sans MT" w:hAnsi="Gill Sans MT"/>
        </w:rPr>
      </w:pPr>
      <w:r w:rsidRPr="0029340B">
        <w:rPr>
          <w:rFonts w:ascii="Gill Sans MT" w:hAnsi="Gill Sans MT"/>
        </w:rPr>
        <w:t xml:space="preserve">La copertura del tipo lignea costituita da pannelli e soprastanti coppi in laterizio del tipo invecchiato con canali di gronda e discendenti in lamiera zincata </w:t>
      </w:r>
      <w:proofErr w:type="spellStart"/>
      <w:r w:rsidRPr="0029340B">
        <w:rPr>
          <w:rFonts w:ascii="Gill Sans MT" w:hAnsi="Gill Sans MT"/>
        </w:rPr>
        <w:t>preverniciata</w:t>
      </w:r>
      <w:proofErr w:type="spellEnd"/>
      <w:r w:rsidRPr="0029340B">
        <w:rPr>
          <w:rFonts w:ascii="Gill Sans MT" w:hAnsi="Gill Sans MT"/>
        </w:rPr>
        <w:t>. L’immobile è costituito da un unico locale interno adibito a struttura di vendita piante e fiori.</w:t>
      </w:r>
    </w:p>
    <w:p w:rsidR="0029340B" w:rsidRDefault="0029340B" w:rsidP="000D5625">
      <w:pPr>
        <w:spacing w:after="0"/>
        <w:ind w:left="426"/>
        <w:jc w:val="both"/>
        <w:rPr>
          <w:rFonts w:ascii="Gill Sans MT" w:hAnsi="Gill Sans MT"/>
        </w:rPr>
      </w:pPr>
      <w:r w:rsidRPr="0029340B">
        <w:rPr>
          <w:rFonts w:ascii="Gill Sans MT" w:hAnsi="Gill Sans MT"/>
        </w:rPr>
        <w:t>L’immobile oggetto della presente stima è ubicato in Cittaducale Via San Francesco nell’area antistante il cimitero del capoluogo e risulta accessibile dalla limitrofa strada comunale e dallo spazio adibito a parcheggio.</w:t>
      </w:r>
    </w:p>
    <w:p w:rsidR="0029340B" w:rsidRPr="0029340B" w:rsidRDefault="0029340B" w:rsidP="0029340B">
      <w:pPr>
        <w:pStyle w:val="Paragrafoelenco"/>
        <w:numPr>
          <w:ilvl w:val="0"/>
          <w:numId w:val="30"/>
        </w:numPr>
        <w:spacing w:after="0"/>
        <w:jc w:val="both"/>
        <w:rPr>
          <w:rFonts w:ascii="Gill Sans MT" w:hAnsi="Gill Sans MT"/>
        </w:rPr>
      </w:pPr>
      <w:r>
        <w:rPr>
          <w:rFonts w:ascii="Gill Sans MT" w:hAnsi="Gill Sans MT"/>
        </w:rPr>
        <w:t xml:space="preserve">DATI CATASTALI: </w:t>
      </w:r>
      <w:r w:rsidRPr="0029340B">
        <w:rPr>
          <w:rFonts w:ascii="Gill Sans MT" w:hAnsi="Gill Sans MT"/>
        </w:rPr>
        <w:t>Comune di Cittaducale Foglio 19, particella A/parte</w:t>
      </w:r>
    </w:p>
    <w:p w:rsidR="0029340B" w:rsidRPr="000D5625" w:rsidRDefault="0029340B" w:rsidP="000D5625">
      <w:pPr>
        <w:pStyle w:val="Paragrafoelenco"/>
        <w:numPr>
          <w:ilvl w:val="0"/>
          <w:numId w:val="30"/>
        </w:numPr>
        <w:spacing w:after="0"/>
        <w:jc w:val="both"/>
        <w:rPr>
          <w:rFonts w:ascii="Gill Sans MT" w:hAnsi="Gill Sans MT"/>
        </w:rPr>
      </w:pPr>
      <w:r>
        <w:rPr>
          <w:rFonts w:ascii="Gill Sans MT" w:hAnsi="Gill Sans MT"/>
        </w:rPr>
        <w:t xml:space="preserve">DATI URBANISTICI: </w:t>
      </w:r>
      <w:r w:rsidRPr="0029340B">
        <w:rPr>
          <w:rFonts w:ascii="Gill Sans MT" w:hAnsi="Gill Sans MT"/>
        </w:rPr>
        <w:t>Il fabbricato è sito in Comune di Cittaducale Via San Francesco  e ricade in “</w:t>
      </w:r>
      <w:r w:rsidRPr="0029340B">
        <w:rPr>
          <w:rFonts w:ascii="Gill Sans MT" w:hAnsi="Gill Sans MT"/>
          <w:b/>
        </w:rPr>
        <w:t>ZONA F5 – Parcheggi pubblici”</w:t>
      </w:r>
      <w:r w:rsidRPr="0029340B">
        <w:rPr>
          <w:rFonts w:ascii="Gill Sans MT" w:hAnsi="Gill Sans MT"/>
        </w:rPr>
        <w:t xml:space="preserve"> secondo il vigente Piano regolatore generale approvato con Deliberazione di Giunta Regione Lazio n.777 del 20/12/2016,  e risulta assoggettata a vincolo ambientale di cui al Decreto Legislativo 22.01.2004 n. 42 “codice dei beni culturali e dei paesaggio” e ricade nel P.T.P. ambito territoriale n. 5 “Rieti” regolato dalle norme tecniche di attuazione come modificato dalle L.R. 24 e 25 del 30.07.1998 e dalla L.R. . 6 del 07.06.1999 e dal testo coordinato approvato con D.G.R. n. 4475 del 30.07.1999 pubblicato sul B.U.R. il 21.10.1999 e successivo P.T.P.R. adottato con D.G.R. n.556 del 25/07/2007 e D.G.R. 1025 del 21/12/2007.</w:t>
      </w:r>
    </w:p>
    <w:p w:rsidR="00603DAE" w:rsidRDefault="00F7329F" w:rsidP="000D5625">
      <w:pPr>
        <w:spacing w:after="0"/>
        <w:ind w:left="426"/>
        <w:jc w:val="both"/>
        <w:rPr>
          <w:rFonts w:ascii="Gill Sans MT" w:hAnsi="Gill Sans MT"/>
        </w:rPr>
      </w:pPr>
      <w:r w:rsidRPr="00BF6FAE">
        <w:rPr>
          <w:rFonts w:ascii="Gill Sans MT" w:hAnsi="Gill Sans MT"/>
        </w:rPr>
        <w:t xml:space="preserve">Ai fini della presentazione della manifestazione di interesse è possibile concordare con la </w:t>
      </w:r>
      <w:r w:rsidR="00603DAE" w:rsidRPr="00603DAE">
        <w:rPr>
          <w:rFonts w:ascii="Gill Sans MT" w:hAnsi="Gill Sans MT"/>
        </w:rPr>
        <w:t xml:space="preserve">Area I° </w:t>
      </w:r>
      <w:r w:rsidR="00F17A75">
        <w:rPr>
          <w:rFonts w:ascii="Gill Sans MT" w:hAnsi="Gill Sans MT"/>
        </w:rPr>
        <w:t>“Patrimonio, Commercio e Attività Produttive”</w:t>
      </w:r>
      <w:r w:rsidR="0029340B">
        <w:rPr>
          <w:rFonts w:ascii="Gill Sans MT" w:hAnsi="Gill Sans MT"/>
        </w:rPr>
        <w:t xml:space="preserve"> </w:t>
      </w:r>
      <w:r w:rsidRPr="00BF6FAE">
        <w:rPr>
          <w:rFonts w:ascii="Gill Sans MT" w:hAnsi="Gill Sans MT"/>
        </w:rPr>
        <w:t>(tel.</w:t>
      </w:r>
      <w:r w:rsidR="00603DAE">
        <w:rPr>
          <w:rFonts w:ascii="Gill Sans MT" w:hAnsi="Gill Sans MT"/>
        </w:rPr>
        <w:t>0746</w:t>
      </w:r>
      <w:r w:rsidRPr="00BF6FAE">
        <w:rPr>
          <w:rFonts w:ascii="Gill Sans MT" w:hAnsi="Gill Sans MT"/>
        </w:rPr>
        <w:t>/</w:t>
      </w:r>
      <w:r w:rsidR="00603DAE">
        <w:rPr>
          <w:rFonts w:ascii="Gill Sans MT" w:hAnsi="Gill Sans MT"/>
        </w:rPr>
        <w:t>608050</w:t>
      </w:r>
      <w:r w:rsidRPr="00BF6FAE">
        <w:rPr>
          <w:rFonts w:ascii="Gill Sans MT" w:hAnsi="Gill Sans MT"/>
        </w:rPr>
        <w:t xml:space="preserve"> – mail: </w:t>
      </w:r>
      <w:hyperlink r:id="rId9" w:history="1">
        <w:r w:rsidR="00FF4C1D" w:rsidRPr="00CB4EAD">
          <w:rPr>
            <w:rStyle w:val="Collegamentoipertestuale"/>
            <w:rFonts w:ascii="Gill Sans MT" w:hAnsi="Gill Sans MT"/>
          </w:rPr>
          <w:t>g.coretti@comune.cittaducale.ri.it</w:t>
        </w:r>
      </w:hyperlink>
      <w:r w:rsidR="00FF4C1D">
        <w:rPr>
          <w:rFonts w:ascii="Gill Sans MT" w:hAnsi="Gill Sans MT"/>
        </w:rPr>
        <w:t>)</w:t>
      </w:r>
      <w:r w:rsidRPr="00BF6FAE">
        <w:rPr>
          <w:rFonts w:ascii="Gill Sans MT" w:hAnsi="Gill Sans MT"/>
        </w:rPr>
        <w:t>, date e orari in cui effettuare apposit</w:t>
      </w:r>
      <w:r w:rsidR="00E0105C">
        <w:rPr>
          <w:rFonts w:ascii="Gill Sans MT" w:hAnsi="Gill Sans MT"/>
        </w:rPr>
        <w:t xml:space="preserve">o sopralluogo per verificare la </w:t>
      </w:r>
      <w:r w:rsidRPr="00BF6FAE">
        <w:rPr>
          <w:rFonts w:ascii="Gill Sans MT" w:hAnsi="Gill Sans MT"/>
        </w:rPr>
        <w:t>consistenza e la situazione di fatto dell'i</w:t>
      </w:r>
      <w:r w:rsidR="0029340B">
        <w:rPr>
          <w:rFonts w:ascii="Gill Sans MT" w:hAnsi="Gill Sans MT"/>
        </w:rPr>
        <w:t>mmobile</w:t>
      </w:r>
      <w:r w:rsidRPr="00BF6FAE">
        <w:rPr>
          <w:rFonts w:ascii="Gill Sans MT" w:hAnsi="Gill Sans MT"/>
        </w:rPr>
        <w:t xml:space="preserve">. </w:t>
      </w:r>
    </w:p>
    <w:p w:rsidR="004C6ECD" w:rsidRDefault="004C6ECD" w:rsidP="00BF6FAE">
      <w:pPr>
        <w:spacing w:after="0"/>
        <w:jc w:val="both"/>
        <w:rPr>
          <w:rFonts w:ascii="Gill Sans MT" w:hAnsi="Gill Sans MT"/>
        </w:rPr>
      </w:pPr>
    </w:p>
    <w:p w:rsidR="0040739F" w:rsidRDefault="00314226" w:rsidP="00603DAE">
      <w:pPr>
        <w:pStyle w:val="Paragrafoelenco"/>
        <w:numPr>
          <w:ilvl w:val="0"/>
          <w:numId w:val="20"/>
        </w:numPr>
        <w:spacing w:after="0"/>
        <w:jc w:val="both"/>
        <w:rPr>
          <w:rFonts w:ascii="Gill Sans MT" w:hAnsi="Gill Sans MT"/>
        </w:rPr>
      </w:pPr>
      <w:r>
        <w:rPr>
          <w:rFonts w:ascii="Gill Sans MT" w:hAnsi="Gill Sans MT"/>
        </w:rPr>
        <w:t>REQUISITI DEI RICHIEDENTI</w:t>
      </w:r>
    </w:p>
    <w:p w:rsidR="00314226" w:rsidRPr="00314226" w:rsidRDefault="00314226" w:rsidP="00314226">
      <w:pPr>
        <w:spacing w:after="0"/>
        <w:ind w:left="360"/>
        <w:jc w:val="both"/>
        <w:rPr>
          <w:rFonts w:ascii="Gill Sans MT" w:hAnsi="Gill Sans MT"/>
        </w:rPr>
      </w:pPr>
      <w:r w:rsidRPr="00314226">
        <w:rPr>
          <w:rFonts w:ascii="Gill Sans MT" w:hAnsi="Gill Sans MT"/>
        </w:rPr>
        <w:t xml:space="preserve">Possono presentare domanda di partecipazione al presente avviso tutte </w:t>
      </w:r>
      <w:proofErr w:type="spellStart"/>
      <w:r w:rsidRPr="00314226">
        <w:rPr>
          <w:rFonts w:ascii="Gill Sans MT" w:hAnsi="Gill Sans MT"/>
        </w:rPr>
        <w:t>Ie</w:t>
      </w:r>
      <w:proofErr w:type="spellEnd"/>
      <w:r w:rsidRPr="00314226">
        <w:rPr>
          <w:rFonts w:ascii="Gill Sans MT" w:hAnsi="Gill Sans MT"/>
        </w:rPr>
        <w:t xml:space="preserve"> persone, sia fisiche che giuridiche (società di persone e o di capitali) che alla data di pubblicazione del presente avviso:</w:t>
      </w:r>
    </w:p>
    <w:p w:rsidR="00314226" w:rsidRDefault="00314226" w:rsidP="00314226">
      <w:pPr>
        <w:pStyle w:val="Paragrafoelenco"/>
        <w:numPr>
          <w:ilvl w:val="0"/>
          <w:numId w:val="31"/>
        </w:numPr>
        <w:spacing w:after="0"/>
        <w:jc w:val="both"/>
        <w:rPr>
          <w:rFonts w:ascii="Gill Sans MT" w:hAnsi="Gill Sans MT"/>
        </w:rPr>
      </w:pPr>
      <w:r>
        <w:rPr>
          <w:rFonts w:ascii="Gill Sans MT" w:hAnsi="Gill Sans MT"/>
        </w:rPr>
        <w:t>A</w:t>
      </w:r>
      <w:r w:rsidRPr="00314226">
        <w:rPr>
          <w:rFonts w:ascii="Gill Sans MT" w:hAnsi="Gill Sans MT"/>
        </w:rPr>
        <w:t>bbiano compiuto il diciottesimo anno di età;</w:t>
      </w:r>
    </w:p>
    <w:p w:rsidR="00314226" w:rsidRDefault="00314226" w:rsidP="00314226">
      <w:pPr>
        <w:pStyle w:val="Paragrafoelenco"/>
        <w:numPr>
          <w:ilvl w:val="0"/>
          <w:numId w:val="31"/>
        </w:numPr>
        <w:spacing w:after="0"/>
        <w:jc w:val="both"/>
        <w:rPr>
          <w:rFonts w:ascii="Gill Sans MT" w:hAnsi="Gill Sans MT"/>
        </w:rPr>
      </w:pPr>
      <w:r>
        <w:rPr>
          <w:rFonts w:ascii="Gill Sans MT" w:hAnsi="Gill Sans MT"/>
        </w:rPr>
        <w:t>A</w:t>
      </w:r>
      <w:r w:rsidRPr="00314226">
        <w:rPr>
          <w:rFonts w:ascii="Gill Sans MT" w:hAnsi="Gill Sans MT"/>
        </w:rPr>
        <w:t>bbiano tutti i requisiti morali e professionali richiesti dalla normativa per il rilascio delle autorizzazioni per l'esercizio dell’attività di vendita;</w:t>
      </w:r>
    </w:p>
    <w:p w:rsidR="00314226" w:rsidRDefault="00314226" w:rsidP="00314226">
      <w:pPr>
        <w:pStyle w:val="Paragrafoelenco"/>
        <w:numPr>
          <w:ilvl w:val="0"/>
          <w:numId w:val="31"/>
        </w:numPr>
        <w:spacing w:after="0"/>
        <w:jc w:val="both"/>
        <w:rPr>
          <w:rFonts w:ascii="Gill Sans MT" w:hAnsi="Gill Sans MT"/>
        </w:rPr>
      </w:pPr>
      <w:r>
        <w:rPr>
          <w:rFonts w:ascii="Gill Sans MT" w:hAnsi="Gill Sans MT"/>
        </w:rPr>
        <w:t>N</w:t>
      </w:r>
      <w:r w:rsidRPr="00314226">
        <w:rPr>
          <w:rFonts w:ascii="Gill Sans MT" w:hAnsi="Gill Sans MT"/>
        </w:rPr>
        <w:t>on siano stati coinvolti in procedimenti fallimentari;</w:t>
      </w:r>
    </w:p>
    <w:p w:rsidR="00314226" w:rsidRPr="00314226" w:rsidRDefault="00314226" w:rsidP="00314226">
      <w:pPr>
        <w:pStyle w:val="Paragrafoelenco"/>
        <w:numPr>
          <w:ilvl w:val="0"/>
          <w:numId w:val="31"/>
        </w:numPr>
        <w:spacing w:after="0"/>
        <w:jc w:val="both"/>
        <w:rPr>
          <w:rFonts w:ascii="Gill Sans MT" w:hAnsi="Gill Sans MT"/>
        </w:rPr>
      </w:pPr>
      <w:r>
        <w:rPr>
          <w:rFonts w:ascii="Gill Sans MT" w:hAnsi="Gill Sans MT"/>
        </w:rPr>
        <w:t>N</w:t>
      </w:r>
      <w:r w:rsidRPr="00314226">
        <w:rPr>
          <w:rFonts w:ascii="Gill Sans MT" w:hAnsi="Gill Sans MT"/>
        </w:rPr>
        <w:t xml:space="preserve">on siano inadempienti nei confronti dell’Ente, neppure come nucleo familiare, nel pagamento di qualsiasi entrata comunale (tasse, imposte, entrate patrimoniali </w:t>
      </w:r>
      <w:proofErr w:type="spellStart"/>
      <w:r w:rsidRPr="00314226">
        <w:rPr>
          <w:rFonts w:ascii="Gill Sans MT" w:hAnsi="Gill Sans MT"/>
        </w:rPr>
        <w:t>ecc</w:t>
      </w:r>
      <w:proofErr w:type="spellEnd"/>
      <w:r w:rsidRPr="00314226">
        <w:rPr>
          <w:rFonts w:ascii="Gill Sans MT" w:hAnsi="Gill Sans MT"/>
        </w:rPr>
        <w:t>), e non abbiano pendenze in corso con l’Ente;</w:t>
      </w:r>
    </w:p>
    <w:p w:rsidR="00314226" w:rsidRPr="00314226" w:rsidRDefault="00314226" w:rsidP="00314226">
      <w:pPr>
        <w:spacing w:after="0"/>
        <w:ind w:left="360"/>
        <w:jc w:val="both"/>
        <w:rPr>
          <w:rFonts w:ascii="Gill Sans MT" w:hAnsi="Gill Sans MT"/>
        </w:rPr>
      </w:pPr>
      <w:r w:rsidRPr="00314226">
        <w:rPr>
          <w:rFonts w:ascii="Gill Sans MT" w:hAnsi="Gill Sans MT"/>
        </w:rPr>
        <w:t>In caso di società, cooperative sociali, società cooperative e consorzi di cooperative i requisiti devono essere posseduti dal Legale Rappresentante o da altra persona delegata all’attività di vendita.</w:t>
      </w:r>
    </w:p>
    <w:p w:rsidR="0040739F" w:rsidRDefault="00314226" w:rsidP="00314226">
      <w:pPr>
        <w:spacing w:after="0"/>
        <w:ind w:left="360"/>
        <w:jc w:val="both"/>
        <w:rPr>
          <w:rFonts w:ascii="Gill Sans MT" w:hAnsi="Gill Sans MT"/>
        </w:rPr>
      </w:pPr>
      <w:r w:rsidRPr="00314226">
        <w:rPr>
          <w:rFonts w:ascii="Gill Sans MT" w:hAnsi="Gill Sans MT"/>
        </w:rPr>
        <w:t xml:space="preserve">Il soggetto che presenta domanda come Componente o Legale Rappresentante di una società di persone o di capitali non la potrà presentare contemporaneamente come singola persona fisica. L’aggiudicatario dovrà comunque presentare ai sensi dell’art.19 della Legge 7 agosto 1990, n.241 S.C.LA. </w:t>
      </w:r>
      <w:proofErr w:type="gramStart"/>
      <w:r w:rsidRPr="00314226">
        <w:rPr>
          <w:rFonts w:ascii="Gill Sans MT" w:hAnsi="Gill Sans MT"/>
        </w:rPr>
        <w:t>per</w:t>
      </w:r>
      <w:proofErr w:type="gramEnd"/>
      <w:r w:rsidRPr="00314226">
        <w:rPr>
          <w:rFonts w:ascii="Gill Sans MT" w:hAnsi="Gill Sans MT"/>
        </w:rPr>
        <w:t xml:space="preserve"> l’esercizio del commercio settore non alimentare presso l’Ufficio Comunale competente entro il termine di 10 </w:t>
      </w:r>
      <w:r w:rsidRPr="00314226">
        <w:rPr>
          <w:rFonts w:ascii="Gill Sans MT" w:hAnsi="Gill Sans MT"/>
        </w:rPr>
        <w:lastRenderedPageBreak/>
        <w:t>(dieci) giorni dalla comunicazione di aggiudicazione definitiva e dare reale avvio all’attività nei successivi 5 (cinque) giorni.</w:t>
      </w:r>
    </w:p>
    <w:p w:rsidR="00102D26" w:rsidRPr="00314226" w:rsidRDefault="00102D26" w:rsidP="00314226">
      <w:pPr>
        <w:spacing w:after="0"/>
        <w:ind w:left="360"/>
        <w:jc w:val="both"/>
        <w:rPr>
          <w:rFonts w:ascii="Gill Sans MT" w:hAnsi="Gill Sans MT"/>
        </w:rPr>
      </w:pPr>
    </w:p>
    <w:p w:rsidR="0040739F" w:rsidRPr="000D5625" w:rsidRDefault="00A01BF4" w:rsidP="00A01BF4">
      <w:pPr>
        <w:pStyle w:val="Paragrafoelenco"/>
        <w:numPr>
          <w:ilvl w:val="0"/>
          <w:numId w:val="20"/>
        </w:numPr>
        <w:spacing w:after="0"/>
        <w:jc w:val="both"/>
        <w:rPr>
          <w:rFonts w:ascii="Gill Sans MT" w:hAnsi="Gill Sans MT"/>
        </w:rPr>
      </w:pPr>
      <w:r w:rsidRPr="000D5625">
        <w:rPr>
          <w:rFonts w:ascii="Gill Sans MT" w:hAnsi="Gill Sans MT"/>
        </w:rPr>
        <w:t>DOMANDA DI PARTECIPAZIONE E TERMINI DI PRESENTAZIONE</w:t>
      </w:r>
    </w:p>
    <w:p w:rsidR="00A01BF4" w:rsidRPr="000D5625" w:rsidRDefault="000D5625" w:rsidP="000D5625">
      <w:pPr>
        <w:pStyle w:val="Corpotesto"/>
        <w:spacing w:line="276" w:lineRule="auto"/>
        <w:ind w:left="709"/>
        <w:jc w:val="both"/>
        <w:rPr>
          <w:rFonts w:ascii="Gill Sans MT" w:hAnsi="Gill Sans MT"/>
          <w:sz w:val="22"/>
          <w:szCs w:val="22"/>
        </w:rPr>
      </w:pPr>
      <w:r>
        <w:rPr>
          <w:rFonts w:ascii="Gill Sans MT" w:hAnsi="Gill Sans MT"/>
          <w:sz w:val="22"/>
          <w:szCs w:val="22"/>
        </w:rPr>
        <w:t>Le richieste di partecipazione dovranno pervenire in busta chiusa</w:t>
      </w:r>
      <w:r w:rsidR="008429BB">
        <w:rPr>
          <w:rFonts w:ascii="Gill Sans MT" w:hAnsi="Gill Sans MT"/>
          <w:sz w:val="22"/>
          <w:szCs w:val="22"/>
        </w:rPr>
        <w:t xml:space="preserve"> a mezzo raccomandata A.R., tramite invio di PEC all’indirizzo </w:t>
      </w:r>
      <w:hyperlink r:id="rId10" w:history="1">
        <w:r w:rsidR="008429BB" w:rsidRPr="008429BB">
          <w:rPr>
            <w:rStyle w:val="Collegamentoipertestuale"/>
            <w:rFonts w:ascii="Gill Sans MT" w:hAnsi="Gill Sans MT"/>
            <w:sz w:val="22"/>
            <w:szCs w:val="22"/>
          </w:rPr>
          <w:t>comunecittaducale@viapec.net</w:t>
        </w:r>
      </w:hyperlink>
      <w:r w:rsidR="008429BB">
        <w:rPr>
          <w:rFonts w:ascii="Gill Sans MT" w:hAnsi="Gill Sans MT"/>
          <w:sz w:val="22"/>
          <w:szCs w:val="22"/>
        </w:rPr>
        <w:t xml:space="preserve">, </w:t>
      </w:r>
      <w:r w:rsidR="00A01BF4" w:rsidRPr="000D5625">
        <w:rPr>
          <w:rFonts w:ascii="Gill Sans MT" w:hAnsi="Gill Sans MT"/>
          <w:sz w:val="22"/>
          <w:szCs w:val="22"/>
        </w:rPr>
        <w:t xml:space="preserve">oppure mediante consegna a mani all’Ufficio Protocollo - Corso Mazzini, 111 - 02015 Cittaducale (RI) entro e non oltre le ore </w:t>
      </w:r>
      <w:r w:rsidR="00A01BF4" w:rsidRPr="00EA631C">
        <w:rPr>
          <w:rFonts w:ascii="Gill Sans MT" w:hAnsi="Gill Sans MT"/>
          <w:b/>
          <w:sz w:val="22"/>
          <w:szCs w:val="22"/>
        </w:rPr>
        <w:t xml:space="preserve">12,30 del giorno </w:t>
      </w:r>
      <w:r w:rsidR="00B97524">
        <w:rPr>
          <w:rFonts w:ascii="Gill Sans MT" w:hAnsi="Gill Sans MT"/>
          <w:b/>
          <w:sz w:val="22"/>
          <w:szCs w:val="22"/>
        </w:rPr>
        <w:t>21</w:t>
      </w:r>
      <w:r w:rsidR="00A01BF4" w:rsidRPr="00EA631C">
        <w:rPr>
          <w:rFonts w:ascii="Gill Sans MT" w:hAnsi="Gill Sans MT"/>
          <w:b/>
          <w:sz w:val="22"/>
          <w:szCs w:val="22"/>
        </w:rPr>
        <w:t xml:space="preserve"> LUGLIO 2019</w:t>
      </w:r>
      <w:r w:rsidR="00A01BF4" w:rsidRPr="000D5625">
        <w:rPr>
          <w:rFonts w:ascii="Gill Sans MT" w:hAnsi="Gill Sans MT"/>
          <w:sz w:val="22"/>
          <w:szCs w:val="22"/>
        </w:rPr>
        <w:t>, pena l’esclusione.</w:t>
      </w:r>
    </w:p>
    <w:p w:rsidR="00A01BF4" w:rsidRPr="000D5625" w:rsidRDefault="008429BB" w:rsidP="000D5625">
      <w:pPr>
        <w:pStyle w:val="Corpotesto"/>
        <w:spacing w:line="276" w:lineRule="auto"/>
        <w:ind w:left="709"/>
        <w:jc w:val="both"/>
        <w:rPr>
          <w:rFonts w:ascii="Gill Sans MT" w:hAnsi="Gill Sans MT"/>
          <w:sz w:val="22"/>
          <w:szCs w:val="22"/>
        </w:rPr>
      </w:pPr>
      <w:r>
        <w:rPr>
          <w:rFonts w:ascii="Gill Sans MT" w:hAnsi="Gill Sans MT"/>
          <w:sz w:val="22"/>
          <w:szCs w:val="22"/>
        </w:rPr>
        <w:t xml:space="preserve">L’oggetto dovrà riportare </w:t>
      </w:r>
      <w:r w:rsidR="00A01BF4" w:rsidRPr="000D5625">
        <w:rPr>
          <w:rFonts w:ascii="Gill Sans MT" w:hAnsi="Gill Sans MT"/>
          <w:sz w:val="22"/>
          <w:szCs w:val="22"/>
        </w:rPr>
        <w:t xml:space="preserve">la seguente dicitura: </w:t>
      </w:r>
      <w:r w:rsidR="00A01BF4" w:rsidRPr="000D5625">
        <w:rPr>
          <w:rFonts w:ascii="Gill Sans MT" w:hAnsi="Gill Sans MT"/>
          <w:i/>
          <w:sz w:val="22"/>
          <w:szCs w:val="22"/>
        </w:rPr>
        <w:t>“Manifestazione di interesse alla locazione di un chiosco di proprietà comunale ubicato in Via San Francesco adiacente al Cimitero del capoluogo, da adibire esclusivamente a vendita di fiori, piante, lumini e simili”.</w:t>
      </w:r>
    </w:p>
    <w:p w:rsidR="00A01BF4" w:rsidRPr="000D5625" w:rsidRDefault="00A01BF4" w:rsidP="000D5625">
      <w:pPr>
        <w:pStyle w:val="Corpotesto"/>
        <w:spacing w:line="276" w:lineRule="auto"/>
        <w:ind w:left="709"/>
        <w:jc w:val="both"/>
        <w:rPr>
          <w:rFonts w:ascii="Gill Sans MT" w:hAnsi="Gill Sans MT"/>
          <w:sz w:val="22"/>
          <w:szCs w:val="22"/>
        </w:rPr>
      </w:pPr>
      <w:r w:rsidRPr="000D5625">
        <w:rPr>
          <w:rFonts w:ascii="Gill Sans MT" w:hAnsi="Gill Sans MT"/>
          <w:sz w:val="22"/>
          <w:szCs w:val="22"/>
        </w:rPr>
        <w:t xml:space="preserve">Il recapito del plico rimane ad esclusivo rischio del mittente, per cui il Comune di Cittaducale non assumerà responsabilità alcuna qualora, per qualsiasi motivo, il plico medesimo non venisse recapitato in tempo utile dall’ Amministrazione postale. Si precisa che faranno fede la data e l’orario di arrivo all’ufficio protocollo del Comune e non quella del timbro postale di spedizione. La domanda di partecipazione al presente avviso pubblico, redatta in carta semplice su apposito modulo predisposto dal Comune di </w:t>
      </w:r>
      <w:r w:rsidR="000D5625" w:rsidRPr="000D5625">
        <w:rPr>
          <w:rFonts w:ascii="Gill Sans MT" w:hAnsi="Gill Sans MT"/>
          <w:sz w:val="22"/>
          <w:szCs w:val="22"/>
        </w:rPr>
        <w:t>Cittaducale</w:t>
      </w:r>
      <w:r w:rsidRPr="000D5625">
        <w:rPr>
          <w:rFonts w:ascii="Gill Sans MT" w:hAnsi="Gill Sans MT"/>
          <w:sz w:val="22"/>
          <w:szCs w:val="22"/>
        </w:rPr>
        <w:t xml:space="preserve"> (Allegato “A”) dovrà contenere la dichiarazione, debitamente sottoscritta attestante il possesso dei requisiti di cui all’art. </w:t>
      </w:r>
      <w:r w:rsidR="000D5625" w:rsidRPr="000D5625">
        <w:rPr>
          <w:rFonts w:ascii="Gill Sans MT" w:hAnsi="Gill Sans MT"/>
          <w:sz w:val="22"/>
          <w:szCs w:val="22"/>
        </w:rPr>
        <w:t>3</w:t>
      </w:r>
      <w:r w:rsidRPr="000D5625">
        <w:rPr>
          <w:rFonts w:ascii="Gill Sans MT" w:hAnsi="Gill Sans MT"/>
          <w:sz w:val="22"/>
          <w:szCs w:val="22"/>
        </w:rPr>
        <w:t xml:space="preserve"> del presente avviso.</w:t>
      </w:r>
    </w:p>
    <w:p w:rsidR="00A01BF4" w:rsidRPr="000D5625" w:rsidRDefault="00A01BF4" w:rsidP="000D5625">
      <w:pPr>
        <w:pStyle w:val="Corpotesto"/>
        <w:spacing w:line="276" w:lineRule="auto"/>
        <w:ind w:left="709"/>
        <w:jc w:val="both"/>
        <w:rPr>
          <w:rFonts w:ascii="Gill Sans MT" w:hAnsi="Gill Sans MT"/>
          <w:sz w:val="22"/>
          <w:szCs w:val="22"/>
        </w:rPr>
      </w:pPr>
      <w:r w:rsidRPr="000D5625">
        <w:rPr>
          <w:rFonts w:ascii="Gill Sans MT" w:hAnsi="Gill Sans MT"/>
          <w:sz w:val="22"/>
          <w:szCs w:val="22"/>
        </w:rPr>
        <w:t>Le dichiarazioni, rese e sottoscritte nella domanda di partecipazione, hanno valore di dichiarazione sostitutiva di certificazione e di atto di notorietà, ai sensi degli artt. 46 e 47 del D.P.R. 445/2000 e successive modificazioni ed integrazioni; nel caso di dichiarazioni mendaci o di falsità negli atti, si applicano le disposizioni di cui all’art. 76 del D.P.R. 445/2000, oltre all’esclusione dalla graduatoria.</w:t>
      </w:r>
    </w:p>
    <w:p w:rsidR="00A01BF4" w:rsidRPr="000D5625" w:rsidRDefault="00A01BF4" w:rsidP="000D5625">
      <w:pPr>
        <w:pStyle w:val="Corpotesto"/>
        <w:spacing w:line="276" w:lineRule="auto"/>
        <w:ind w:left="709"/>
        <w:jc w:val="both"/>
        <w:rPr>
          <w:rFonts w:ascii="Gill Sans MT" w:hAnsi="Gill Sans MT"/>
          <w:sz w:val="22"/>
          <w:szCs w:val="22"/>
        </w:rPr>
      </w:pPr>
      <w:r w:rsidRPr="000D5625">
        <w:rPr>
          <w:rFonts w:ascii="Gill Sans MT" w:hAnsi="Gill Sans MT"/>
          <w:sz w:val="22"/>
          <w:szCs w:val="22"/>
        </w:rPr>
        <w:t>La domanda di partecipazione, debitamente sottoscritta e corredata di tutta la necessaria ed idonea documentazione, deve indicare l’indirizzo presso il quale devono essere trasmesse le relative comunicazioni e dovrà essere corredata da fotocopia di un valido documento di riconoscimento del richiedente.</w:t>
      </w:r>
    </w:p>
    <w:p w:rsidR="00A01BF4" w:rsidRPr="000D5625" w:rsidRDefault="00A01BF4" w:rsidP="000D5625">
      <w:pPr>
        <w:pStyle w:val="Corpotesto"/>
        <w:spacing w:line="276" w:lineRule="auto"/>
        <w:ind w:left="709"/>
        <w:jc w:val="both"/>
        <w:rPr>
          <w:rFonts w:ascii="Gill Sans MT" w:hAnsi="Gill Sans MT"/>
          <w:sz w:val="22"/>
          <w:szCs w:val="22"/>
        </w:rPr>
      </w:pPr>
      <w:r w:rsidRPr="000D5625">
        <w:rPr>
          <w:rFonts w:ascii="Gill Sans MT" w:hAnsi="Gill Sans MT"/>
          <w:sz w:val="22"/>
          <w:szCs w:val="22"/>
        </w:rPr>
        <w:t>Non saranno ammesse a partecipare all’assegnazione le domande non corredate di tutta la documentazione richiesta dal presente avviso e quelle pervenute fuori termine.</w:t>
      </w:r>
    </w:p>
    <w:p w:rsidR="000D5625" w:rsidRDefault="000D5625" w:rsidP="000D5625">
      <w:pPr>
        <w:pStyle w:val="Paragrafoelenco"/>
        <w:spacing w:after="0"/>
        <w:jc w:val="both"/>
        <w:rPr>
          <w:rFonts w:ascii="Gill Sans MT" w:hAnsi="Gill Sans MT"/>
        </w:rPr>
      </w:pPr>
      <w:r w:rsidRPr="004C22A0">
        <w:rPr>
          <w:rFonts w:ascii="Gill Sans MT" w:hAnsi="Gill Sans MT"/>
        </w:rPr>
        <w:t>Si precisa infine che nel caso di raggruppamento temporaneo o consorzio ordinario non ancora costituiti, la manifestazione di interesse deve essere sottoscritta da tutti i soggetti che costituiranno il raggruppamento o consorzio. Scaduto il termine sopraindicato l’Amministrazione sulla base delle istanze pervenute, ha l’insindacabile facoltà:</w:t>
      </w:r>
    </w:p>
    <w:p w:rsidR="000D5625" w:rsidRDefault="000D5625" w:rsidP="000D5625">
      <w:pPr>
        <w:pStyle w:val="Paragrafoelenco"/>
        <w:spacing w:after="0"/>
        <w:jc w:val="both"/>
        <w:rPr>
          <w:rFonts w:ascii="Gill Sans MT" w:hAnsi="Gill Sans MT"/>
        </w:rPr>
      </w:pPr>
      <w:r>
        <w:rPr>
          <w:rFonts w:ascii="Gill Sans MT" w:hAnsi="Gill Sans MT"/>
        </w:rPr>
        <w:t>• D</w:t>
      </w:r>
      <w:r w:rsidRPr="004C22A0">
        <w:rPr>
          <w:rFonts w:ascii="Gill Sans MT" w:hAnsi="Gill Sans MT"/>
        </w:rPr>
        <w:t xml:space="preserve">i procedere o di non procedere all’affidamento, anche in caso di un solo soggetto interessato; </w:t>
      </w:r>
    </w:p>
    <w:p w:rsidR="000D5625" w:rsidRDefault="000D5625" w:rsidP="000D5625">
      <w:pPr>
        <w:pStyle w:val="Paragrafoelenco"/>
        <w:spacing w:after="0"/>
        <w:jc w:val="both"/>
        <w:rPr>
          <w:rFonts w:ascii="Gill Sans MT" w:hAnsi="Gill Sans MT"/>
        </w:rPr>
      </w:pPr>
      <w:r>
        <w:rPr>
          <w:rFonts w:ascii="Gill Sans MT" w:hAnsi="Gill Sans MT"/>
        </w:rPr>
        <w:t>• D</w:t>
      </w:r>
      <w:r w:rsidRPr="004C22A0">
        <w:rPr>
          <w:rFonts w:ascii="Gill Sans MT" w:hAnsi="Gill Sans MT"/>
        </w:rPr>
        <w:t xml:space="preserve">i continuare la procedura in oggetto anche nel caso cui si sia accertata l’esistenza di un solo soggetto interessato, previa verifica delle dichiarazioni rese; </w:t>
      </w:r>
    </w:p>
    <w:p w:rsidR="000D5625" w:rsidRDefault="000D5625" w:rsidP="000D5625">
      <w:pPr>
        <w:pStyle w:val="Paragrafoelenco"/>
        <w:spacing w:after="0"/>
        <w:jc w:val="both"/>
        <w:rPr>
          <w:rFonts w:ascii="Gill Sans MT" w:hAnsi="Gill Sans MT"/>
        </w:rPr>
      </w:pPr>
      <w:r>
        <w:rPr>
          <w:rFonts w:ascii="Gill Sans MT" w:hAnsi="Gill Sans MT"/>
        </w:rPr>
        <w:t>• D</w:t>
      </w:r>
      <w:r w:rsidRPr="004C22A0">
        <w:rPr>
          <w:rFonts w:ascii="Gill Sans MT" w:hAnsi="Gill Sans MT"/>
        </w:rPr>
        <w:t>i provvedere, in caso pervengano più istanze idonee, all’espletamento di regolare procedura ad evidenza pubblica utilizzando il criterio dell’offerta economicamente più vantaggiosa individuata sulla base del miglio</w:t>
      </w:r>
      <w:r>
        <w:rPr>
          <w:rFonts w:ascii="Gill Sans MT" w:hAnsi="Gill Sans MT"/>
        </w:rPr>
        <w:t>r rapporto qualità/prezzo (art.</w:t>
      </w:r>
      <w:r w:rsidRPr="004C22A0">
        <w:rPr>
          <w:rFonts w:ascii="Gill Sans MT" w:hAnsi="Gill Sans MT"/>
        </w:rPr>
        <w:t xml:space="preserve"> 95 comma 2 del D. </w:t>
      </w:r>
      <w:proofErr w:type="spellStart"/>
      <w:r w:rsidRPr="004C22A0">
        <w:rPr>
          <w:rFonts w:ascii="Gill Sans MT" w:hAnsi="Gill Sans MT"/>
        </w:rPr>
        <w:t>Lgs</w:t>
      </w:r>
      <w:proofErr w:type="spellEnd"/>
      <w:r w:rsidRPr="004C22A0">
        <w:rPr>
          <w:rFonts w:ascii="Gill Sans MT" w:hAnsi="Gill Sans MT"/>
        </w:rPr>
        <w:t>. n.50/2016</w:t>
      </w:r>
      <w:r>
        <w:rPr>
          <w:rFonts w:ascii="Gill Sans MT" w:hAnsi="Gill Sans MT"/>
        </w:rPr>
        <w:t xml:space="preserve"> e </w:t>
      </w:r>
      <w:proofErr w:type="spellStart"/>
      <w:r>
        <w:rPr>
          <w:rFonts w:ascii="Gill Sans MT" w:hAnsi="Gill Sans MT"/>
        </w:rPr>
        <w:t>s.m.i.</w:t>
      </w:r>
      <w:proofErr w:type="spellEnd"/>
      <w:r w:rsidRPr="004C22A0">
        <w:rPr>
          <w:rFonts w:ascii="Gill Sans MT" w:hAnsi="Gill Sans MT"/>
        </w:rPr>
        <w:t xml:space="preserve">) La presente procedura non è vincolante per l’Amministrazione comunale che può in qualsiasi momento sospendere o non dare corso all’affidamento. Si stabilisce inoltre che la manifestazione di interesse non produce alcun diritto del soggetto interessato all’espletamento della futura procedura di gara da parte del Comune. </w:t>
      </w:r>
    </w:p>
    <w:p w:rsidR="00102D26" w:rsidRDefault="00102D26" w:rsidP="000D5625">
      <w:pPr>
        <w:pStyle w:val="Paragrafoelenco"/>
        <w:spacing w:after="0"/>
        <w:jc w:val="both"/>
        <w:rPr>
          <w:rFonts w:ascii="Gill Sans MT" w:hAnsi="Gill Sans MT"/>
        </w:rPr>
      </w:pPr>
    </w:p>
    <w:p w:rsidR="00102D26" w:rsidRDefault="00102D26" w:rsidP="000D5625">
      <w:pPr>
        <w:pStyle w:val="Paragrafoelenco"/>
        <w:spacing w:after="0"/>
        <w:jc w:val="both"/>
        <w:rPr>
          <w:rFonts w:ascii="Gill Sans MT" w:hAnsi="Gill Sans MT"/>
        </w:rPr>
      </w:pPr>
    </w:p>
    <w:p w:rsidR="0040739F" w:rsidRDefault="0040739F" w:rsidP="0040739F">
      <w:pPr>
        <w:pStyle w:val="Paragrafoelenco"/>
        <w:spacing w:after="0"/>
        <w:jc w:val="both"/>
        <w:rPr>
          <w:rFonts w:ascii="Gill Sans MT" w:hAnsi="Gill Sans MT"/>
        </w:rPr>
      </w:pPr>
    </w:p>
    <w:p w:rsidR="00102D26" w:rsidRPr="00102D26" w:rsidRDefault="00102D26" w:rsidP="00102D26">
      <w:pPr>
        <w:pStyle w:val="Paragrafoelenco"/>
        <w:numPr>
          <w:ilvl w:val="0"/>
          <w:numId w:val="20"/>
        </w:numPr>
        <w:spacing w:after="0"/>
        <w:jc w:val="both"/>
        <w:rPr>
          <w:rFonts w:ascii="Gill Sans MT" w:hAnsi="Gill Sans MT"/>
        </w:rPr>
      </w:pPr>
      <w:r w:rsidRPr="00102D26">
        <w:rPr>
          <w:rFonts w:ascii="Gill Sans MT" w:hAnsi="Gill Sans MT"/>
        </w:rPr>
        <w:t>CANONE DI CONCESSIONE</w:t>
      </w:r>
    </w:p>
    <w:p w:rsidR="00102D26" w:rsidRPr="00102D26" w:rsidRDefault="00102D26" w:rsidP="00102D26">
      <w:pPr>
        <w:pStyle w:val="Paragrafoelenco"/>
        <w:spacing w:after="0"/>
        <w:jc w:val="both"/>
        <w:rPr>
          <w:rFonts w:ascii="Gill Sans MT" w:hAnsi="Gill Sans MT"/>
        </w:rPr>
      </w:pPr>
      <w:r w:rsidRPr="00102D26">
        <w:rPr>
          <w:rFonts w:ascii="Gill Sans MT" w:hAnsi="Gill Sans MT"/>
        </w:rPr>
        <w:t>Il canone annuale di con</w:t>
      </w:r>
      <w:r>
        <w:rPr>
          <w:rFonts w:ascii="Gill Sans MT" w:hAnsi="Gill Sans MT"/>
        </w:rPr>
        <w:t xml:space="preserve">cessione ammonta ad € 1.200,00 </w:t>
      </w:r>
      <w:r w:rsidRPr="00102D26">
        <w:rPr>
          <w:rFonts w:ascii="Gill Sans MT" w:hAnsi="Gill Sans MT"/>
        </w:rPr>
        <w:t>e va corrisposto, la prima volta, entro 30 giorni dal rilascio del titolo abilitativo e in proporzione al periodo residuo annuale e, per gli anni successivi, entro il mese di gennaio di ciascun anno. Il canone si aggiornerà annualmente nella misura dell’intera variazione ISTAT dell’anno precedente.</w:t>
      </w:r>
    </w:p>
    <w:p w:rsidR="00102D26" w:rsidRDefault="00102D26" w:rsidP="00102D26">
      <w:pPr>
        <w:pStyle w:val="Paragrafoelenco"/>
        <w:spacing w:after="0"/>
        <w:jc w:val="both"/>
        <w:rPr>
          <w:rFonts w:ascii="Gill Sans MT" w:hAnsi="Gill Sans MT"/>
        </w:rPr>
      </w:pPr>
      <w:r w:rsidRPr="00102D26">
        <w:rPr>
          <w:rFonts w:ascii="Gill Sans MT" w:hAnsi="Gill Sans MT"/>
        </w:rPr>
        <w:t>A integrazione del suddetto canone, viene stabilito a carico del Concessionario l’obbligo di effettuare quotidianamente la pulizia dell’area pubblica circostante al chiosco di propria competenza, nonché la sorveglianza della stessa durante gli orari di apertura dell’esercizio.</w:t>
      </w:r>
    </w:p>
    <w:p w:rsidR="00102D26" w:rsidRDefault="00102D26" w:rsidP="00102D26">
      <w:pPr>
        <w:pStyle w:val="Paragrafoelenco"/>
        <w:spacing w:after="0"/>
        <w:jc w:val="both"/>
        <w:rPr>
          <w:rFonts w:ascii="Gill Sans MT" w:hAnsi="Gill Sans MT"/>
        </w:rPr>
      </w:pPr>
    </w:p>
    <w:p w:rsidR="00D96E34" w:rsidRDefault="00F7329F" w:rsidP="00DA5F73">
      <w:pPr>
        <w:pStyle w:val="Paragrafoelenco"/>
        <w:numPr>
          <w:ilvl w:val="0"/>
          <w:numId w:val="20"/>
        </w:numPr>
        <w:spacing w:after="0"/>
        <w:jc w:val="both"/>
        <w:rPr>
          <w:rFonts w:ascii="Gill Sans MT" w:hAnsi="Gill Sans MT"/>
        </w:rPr>
      </w:pPr>
      <w:r w:rsidRPr="00DA5F73">
        <w:rPr>
          <w:rFonts w:ascii="Gill Sans MT" w:hAnsi="Gill Sans MT"/>
        </w:rPr>
        <w:t xml:space="preserve">PROCEDURA E CRITERIO DI AGGIUDICAZIONE </w:t>
      </w:r>
    </w:p>
    <w:p w:rsidR="00D96E34" w:rsidRDefault="003B30DC" w:rsidP="003B30DC">
      <w:pPr>
        <w:pStyle w:val="Paragrafoelenco"/>
        <w:spacing w:after="0"/>
        <w:jc w:val="both"/>
        <w:rPr>
          <w:rFonts w:ascii="Gill Sans MT" w:hAnsi="Gill Sans MT"/>
        </w:rPr>
      </w:pPr>
      <w:r w:rsidRPr="003B30DC">
        <w:rPr>
          <w:rFonts w:ascii="Gill Sans MT" w:hAnsi="Gill Sans MT"/>
        </w:rPr>
        <w:t>L’affidamento avverrà con aggiudicazione sulla base del</w:t>
      </w:r>
      <w:r>
        <w:rPr>
          <w:rFonts w:ascii="Gill Sans MT" w:hAnsi="Gill Sans MT"/>
        </w:rPr>
        <w:t xml:space="preserve"> </w:t>
      </w:r>
      <w:r w:rsidRPr="003B30DC">
        <w:rPr>
          <w:rFonts w:ascii="Gill Sans MT" w:hAnsi="Gill Sans MT"/>
        </w:rPr>
        <w:t>criterio dell’offerta economicamente più vantaggiosa ai sensi dell’art. 95,</w:t>
      </w:r>
      <w:r>
        <w:rPr>
          <w:rFonts w:ascii="Gill Sans MT" w:hAnsi="Gill Sans MT"/>
        </w:rPr>
        <w:t xml:space="preserve"> </w:t>
      </w:r>
      <w:r w:rsidRPr="003B30DC">
        <w:rPr>
          <w:rFonts w:ascii="Gill Sans MT" w:hAnsi="Gill Sans MT"/>
        </w:rPr>
        <w:t>comma 2 del medesimo D.</w:t>
      </w:r>
      <w:r w:rsidR="004C6ECD">
        <w:rPr>
          <w:rFonts w:ascii="Gill Sans MT" w:hAnsi="Gill Sans MT"/>
        </w:rPr>
        <w:t xml:space="preserve"> </w:t>
      </w:r>
      <w:proofErr w:type="spellStart"/>
      <w:r w:rsidRPr="003B30DC">
        <w:rPr>
          <w:rFonts w:ascii="Gill Sans MT" w:hAnsi="Gill Sans MT"/>
        </w:rPr>
        <w:t>Lgs</w:t>
      </w:r>
      <w:proofErr w:type="spellEnd"/>
      <w:r w:rsidRPr="003B30DC">
        <w:rPr>
          <w:rFonts w:ascii="Gill Sans MT" w:hAnsi="Gill Sans MT"/>
        </w:rPr>
        <w:t>. n. 50/2016</w:t>
      </w:r>
      <w:r w:rsidR="001A407C">
        <w:rPr>
          <w:rFonts w:ascii="Gill Sans MT" w:hAnsi="Gill Sans MT"/>
        </w:rPr>
        <w:t xml:space="preserve"> e </w:t>
      </w:r>
      <w:proofErr w:type="spellStart"/>
      <w:r w:rsidR="001A407C">
        <w:rPr>
          <w:rFonts w:ascii="Gill Sans MT" w:hAnsi="Gill Sans MT"/>
        </w:rPr>
        <w:t>s.m.i.</w:t>
      </w:r>
      <w:proofErr w:type="spellEnd"/>
      <w:r w:rsidRPr="003B30DC">
        <w:rPr>
          <w:rFonts w:ascii="Gill Sans MT" w:hAnsi="Gill Sans MT"/>
        </w:rPr>
        <w:t xml:space="preserve"> secondo i criteri e le prescrizioni</w:t>
      </w:r>
      <w:r>
        <w:rPr>
          <w:rFonts w:ascii="Gill Sans MT" w:hAnsi="Gill Sans MT"/>
        </w:rPr>
        <w:t xml:space="preserve"> </w:t>
      </w:r>
      <w:r w:rsidRPr="003B30DC">
        <w:rPr>
          <w:rFonts w:ascii="Gill Sans MT" w:hAnsi="Gill Sans MT"/>
        </w:rPr>
        <w:t>contenute nella lettera di invito/disciplinare che verrà successivamente</w:t>
      </w:r>
      <w:r>
        <w:rPr>
          <w:rFonts w:ascii="Gill Sans MT" w:hAnsi="Gill Sans MT"/>
        </w:rPr>
        <w:t xml:space="preserve"> </w:t>
      </w:r>
      <w:r w:rsidRPr="003B30DC">
        <w:rPr>
          <w:rFonts w:ascii="Gill Sans MT" w:hAnsi="Gill Sans MT"/>
        </w:rPr>
        <w:t>inviata ai soggetti interessati, ritenuti idonei.</w:t>
      </w:r>
    </w:p>
    <w:p w:rsidR="003B30DC" w:rsidRDefault="003B30DC" w:rsidP="003B30DC">
      <w:pPr>
        <w:spacing w:after="0"/>
        <w:jc w:val="both"/>
        <w:rPr>
          <w:rFonts w:ascii="Gill Sans MT" w:hAnsi="Gill Sans MT"/>
        </w:rPr>
      </w:pPr>
    </w:p>
    <w:p w:rsidR="003B30DC" w:rsidRDefault="00F7329F" w:rsidP="003B30DC">
      <w:pPr>
        <w:pStyle w:val="Paragrafoelenco"/>
        <w:numPr>
          <w:ilvl w:val="0"/>
          <w:numId w:val="20"/>
        </w:numPr>
        <w:spacing w:after="0"/>
        <w:jc w:val="both"/>
        <w:rPr>
          <w:rFonts w:ascii="Gill Sans MT" w:hAnsi="Gill Sans MT"/>
        </w:rPr>
      </w:pPr>
      <w:r w:rsidRPr="003B30DC">
        <w:rPr>
          <w:rFonts w:ascii="Gill Sans MT" w:hAnsi="Gill Sans MT"/>
        </w:rPr>
        <w:t xml:space="preserve">CONDIZIONE MINIME NECESSARIE PER LA PARTECIPAZIONE </w:t>
      </w:r>
    </w:p>
    <w:p w:rsidR="003B30DC" w:rsidRDefault="003B30DC" w:rsidP="003B30DC">
      <w:pPr>
        <w:pStyle w:val="Paragrafoelenco"/>
        <w:numPr>
          <w:ilvl w:val="0"/>
          <w:numId w:val="27"/>
        </w:numPr>
        <w:spacing w:after="0"/>
        <w:jc w:val="both"/>
        <w:rPr>
          <w:rFonts w:ascii="Gill Sans MT" w:hAnsi="Gill Sans MT"/>
        </w:rPr>
      </w:pPr>
      <w:r>
        <w:rPr>
          <w:rFonts w:ascii="Gill Sans MT" w:hAnsi="Gill Sans MT"/>
        </w:rPr>
        <w:t>R</w:t>
      </w:r>
      <w:r w:rsidR="00F7329F" w:rsidRPr="003B30DC">
        <w:rPr>
          <w:rFonts w:ascii="Gill Sans MT" w:hAnsi="Gill Sans MT"/>
        </w:rPr>
        <w:t xml:space="preserve">equisiti di ordine generale </w:t>
      </w:r>
    </w:p>
    <w:p w:rsidR="003B30DC" w:rsidRDefault="00F7329F" w:rsidP="003B30DC">
      <w:pPr>
        <w:pStyle w:val="Paragrafoelenco"/>
        <w:spacing w:after="0"/>
        <w:ind w:left="1080"/>
        <w:jc w:val="both"/>
        <w:rPr>
          <w:rFonts w:ascii="Gill Sans MT" w:hAnsi="Gill Sans MT"/>
        </w:rPr>
      </w:pPr>
      <w:r w:rsidRPr="003B30DC">
        <w:rPr>
          <w:rFonts w:ascii="Gill Sans MT" w:hAnsi="Gill Sans MT"/>
        </w:rPr>
        <w:t>• Gli operatori economici non dovranno trovarsi nelle cause di esclusione di cui all’articolo 80 del D.</w:t>
      </w:r>
      <w:r w:rsidR="003B30DC">
        <w:rPr>
          <w:rFonts w:ascii="Gill Sans MT" w:hAnsi="Gill Sans MT"/>
        </w:rPr>
        <w:t xml:space="preserve"> </w:t>
      </w:r>
      <w:proofErr w:type="spellStart"/>
      <w:r w:rsidRPr="003B30DC">
        <w:rPr>
          <w:rFonts w:ascii="Gill Sans MT" w:hAnsi="Gill Sans MT"/>
        </w:rPr>
        <w:t>Lgs</w:t>
      </w:r>
      <w:proofErr w:type="spellEnd"/>
      <w:r w:rsidRPr="003B30DC">
        <w:rPr>
          <w:rFonts w:ascii="Gill Sans MT" w:hAnsi="Gill Sans MT"/>
        </w:rPr>
        <w:t>. 50/2016.</w:t>
      </w:r>
    </w:p>
    <w:p w:rsidR="003B30DC" w:rsidRDefault="00F7329F" w:rsidP="003B30DC">
      <w:pPr>
        <w:pStyle w:val="Paragrafoelenco"/>
        <w:spacing w:after="0"/>
        <w:ind w:left="1080"/>
        <w:jc w:val="both"/>
        <w:rPr>
          <w:rFonts w:ascii="Gill Sans MT" w:hAnsi="Gill Sans MT"/>
        </w:rPr>
      </w:pPr>
      <w:r w:rsidRPr="003B30DC">
        <w:rPr>
          <w:rFonts w:ascii="Gill Sans MT" w:hAnsi="Gill Sans MT"/>
        </w:rPr>
        <w:t>• Non dovrà sussistere divieto a contrarre con la pubblica amministrazione, compreso quanto previsto dall’art. 53, comma 16-ter, del D.</w:t>
      </w:r>
      <w:r w:rsidR="004D406F">
        <w:rPr>
          <w:rFonts w:ascii="Gill Sans MT" w:hAnsi="Gill Sans MT"/>
        </w:rPr>
        <w:t xml:space="preserve"> </w:t>
      </w:r>
      <w:proofErr w:type="spellStart"/>
      <w:r w:rsidRPr="003B30DC">
        <w:rPr>
          <w:rFonts w:ascii="Gill Sans MT" w:hAnsi="Gill Sans MT"/>
        </w:rPr>
        <w:t>Lgs</w:t>
      </w:r>
      <w:proofErr w:type="spellEnd"/>
      <w:r w:rsidRPr="003B30DC">
        <w:rPr>
          <w:rFonts w:ascii="Gill Sans MT" w:hAnsi="Gill Sans MT"/>
        </w:rPr>
        <w:t xml:space="preserve">. n. 165/2001. </w:t>
      </w:r>
    </w:p>
    <w:p w:rsidR="003B30DC" w:rsidRDefault="00F7329F" w:rsidP="003B30DC">
      <w:pPr>
        <w:pStyle w:val="Paragrafoelenco"/>
        <w:spacing w:after="0"/>
        <w:ind w:left="1080"/>
        <w:jc w:val="both"/>
        <w:rPr>
          <w:rFonts w:ascii="Gill Sans MT" w:hAnsi="Gill Sans MT"/>
        </w:rPr>
      </w:pPr>
      <w:r w:rsidRPr="003B30DC">
        <w:rPr>
          <w:rFonts w:ascii="Gill Sans MT" w:hAnsi="Gill Sans MT"/>
        </w:rPr>
        <w:t xml:space="preserve">• Non dovranno sussistere divieti di partecipazione a gare con la pubblica amministrazione, compreso quanto previsto dall’art. 48, comma 7 del </w:t>
      </w:r>
      <w:proofErr w:type="spellStart"/>
      <w:r w:rsidRPr="003B30DC">
        <w:rPr>
          <w:rFonts w:ascii="Gill Sans MT" w:hAnsi="Gill Sans MT"/>
        </w:rPr>
        <w:t>D.Lgs.</w:t>
      </w:r>
      <w:proofErr w:type="spellEnd"/>
      <w:r w:rsidRPr="003B30DC">
        <w:rPr>
          <w:rFonts w:ascii="Gill Sans MT" w:hAnsi="Gill Sans MT"/>
        </w:rPr>
        <w:t xml:space="preserve"> 50/2016; </w:t>
      </w:r>
    </w:p>
    <w:p w:rsidR="003B30DC" w:rsidRDefault="00F7329F" w:rsidP="00102D26">
      <w:pPr>
        <w:spacing w:after="0"/>
        <w:ind w:left="426"/>
        <w:jc w:val="both"/>
        <w:rPr>
          <w:rFonts w:ascii="Gill Sans MT" w:hAnsi="Gill Sans MT"/>
        </w:rPr>
      </w:pPr>
      <w:r w:rsidRPr="003B30DC">
        <w:rPr>
          <w:rFonts w:ascii="Gill Sans MT" w:hAnsi="Gill Sans MT"/>
        </w:rPr>
        <w:t>Ai sensi dell’articolo 83 del D.</w:t>
      </w:r>
      <w:r w:rsidR="004D406F">
        <w:rPr>
          <w:rFonts w:ascii="Gill Sans MT" w:hAnsi="Gill Sans MT"/>
        </w:rPr>
        <w:t xml:space="preserve"> </w:t>
      </w:r>
      <w:proofErr w:type="spellStart"/>
      <w:r w:rsidRPr="003B30DC">
        <w:rPr>
          <w:rFonts w:ascii="Gill Sans MT" w:hAnsi="Gill Sans MT"/>
        </w:rPr>
        <w:t>Lgs</w:t>
      </w:r>
      <w:proofErr w:type="spellEnd"/>
      <w:r w:rsidRPr="003B30DC">
        <w:rPr>
          <w:rFonts w:ascii="Gill Sans MT" w:hAnsi="Gill Sans MT"/>
        </w:rPr>
        <w:t xml:space="preserve"> 50/2016 gli operatori economici dovranno possedere i seguenti ulteriori requisiti: </w:t>
      </w:r>
    </w:p>
    <w:p w:rsidR="003B30DC" w:rsidRDefault="003B30DC" w:rsidP="003B30DC">
      <w:pPr>
        <w:spacing w:after="0"/>
        <w:ind w:left="709"/>
        <w:jc w:val="both"/>
        <w:rPr>
          <w:rFonts w:ascii="Gill Sans MT" w:hAnsi="Gill Sans MT"/>
        </w:rPr>
      </w:pPr>
      <w:r>
        <w:rPr>
          <w:rFonts w:ascii="Gill Sans MT" w:hAnsi="Gill Sans MT"/>
        </w:rPr>
        <w:t>B) I</w:t>
      </w:r>
      <w:r w:rsidR="00F7329F" w:rsidRPr="003B30DC">
        <w:rPr>
          <w:rFonts w:ascii="Gill Sans MT" w:hAnsi="Gill Sans MT"/>
        </w:rPr>
        <w:t>doneità professionale, Iscrizione nei registri ed albi tenuti presso la Camera di Commercio, Industria, Artigianato e Agricoltura per attività che consentano l'espletamento dei servizi o</w:t>
      </w:r>
      <w:r w:rsidR="00102D26">
        <w:rPr>
          <w:rFonts w:ascii="Gill Sans MT" w:hAnsi="Gill Sans MT"/>
        </w:rPr>
        <w:t>ggetto della presente procedura.</w:t>
      </w:r>
    </w:p>
    <w:p w:rsidR="003B30DC" w:rsidRDefault="00F7329F" w:rsidP="003B30DC">
      <w:pPr>
        <w:spacing w:after="0"/>
        <w:ind w:left="709"/>
        <w:jc w:val="both"/>
        <w:rPr>
          <w:rFonts w:ascii="Gill Sans MT" w:hAnsi="Gill Sans MT"/>
        </w:rPr>
      </w:pPr>
      <w:r w:rsidRPr="003B30DC">
        <w:rPr>
          <w:rFonts w:ascii="Gill Sans MT" w:hAnsi="Gill Sans MT"/>
        </w:rPr>
        <w:t>C) Capacità tecnica professionale</w:t>
      </w:r>
      <w:r w:rsidR="003B30DC">
        <w:rPr>
          <w:rFonts w:ascii="Gill Sans MT" w:hAnsi="Gill Sans MT"/>
        </w:rPr>
        <w:t>:</w:t>
      </w:r>
    </w:p>
    <w:p w:rsidR="003B30DC" w:rsidRDefault="003B30DC" w:rsidP="003B30DC">
      <w:pPr>
        <w:spacing w:after="0"/>
        <w:ind w:left="1134"/>
        <w:jc w:val="both"/>
        <w:rPr>
          <w:rFonts w:ascii="Gill Sans MT" w:hAnsi="Gill Sans MT"/>
        </w:rPr>
      </w:pPr>
      <w:r>
        <w:rPr>
          <w:rFonts w:ascii="Gill Sans MT" w:hAnsi="Gill Sans MT"/>
        </w:rPr>
        <w:t>a) A</w:t>
      </w:r>
      <w:r w:rsidR="00F7329F" w:rsidRPr="003B30DC">
        <w:rPr>
          <w:rFonts w:ascii="Gill Sans MT" w:hAnsi="Gill Sans MT"/>
        </w:rPr>
        <w:t>vere sede o</w:t>
      </w:r>
      <w:r w:rsidR="00F82C52">
        <w:rPr>
          <w:rFonts w:ascii="Gill Sans MT" w:hAnsi="Gill Sans MT"/>
        </w:rPr>
        <w:t>perativa sul territorio provinciale con</w:t>
      </w:r>
      <w:r w:rsidR="00F7329F" w:rsidRPr="003B30DC">
        <w:rPr>
          <w:rFonts w:ascii="Gill Sans MT" w:hAnsi="Gill Sans MT"/>
        </w:rPr>
        <w:t xml:space="preserve"> l’impegno a costituirla</w:t>
      </w:r>
      <w:r w:rsidR="00F82C52">
        <w:rPr>
          <w:rFonts w:ascii="Gill Sans MT" w:hAnsi="Gill Sans MT"/>
        </w:rPr>
        <w:t xml:space="preserve"> </w:t>
      </w:r>
      <w:r w:rsidR="00F7329F" w:rsidRPr="003B30DC">
        <w:rPr>
          <w:rFonts w:ascii="Gill Sans MT" w:hAnsi="Gill Sans MT"/>
        </w:rPr>
        <w:t>in caso di affidamento</w:t>
      </w:r>
      <w:r w:rsidR="00F82C52">
        <w:rPr>
          <w:rFonts w:ascii="Gill Sans MT" w:hAnsi="Gill Sans MT"/>
        </w:rPr>
        <w:t xml:space="preserve"> nel territorio Comunale</w:t>
      </w:r>
      <w:r w:rsidR="00F7329F" w:rsidRPr="003B30DC">
        <w:rPr>
          <w:rFonts w:ascii="Gill Sans MT" w:hAnsi="Gill Sans MT"/>
        </w:rPr>
        <w:t>;</w:t>
      </w:r>
    </w:p>
    <w:p w:rsidR="004C22A0" w:rsidRPr="00102D26" w:rsidRDefault="004C22A0" w:rsidP="00102D26">
      <w:pPr>
        <w:spacing w:after="0"/>
        <w:jc w:val="both"/>
        <w:rPr>
          <w:rFonts w:ascii="Gill Sans MT" w:hAnsi="Gill Sans MT"/>
        </w:rPr>
      </w:pPr>
    </w:p>
    <w:p w:rsidR="004C22A0" w:rsidRDefault="00F7329F" w:rsidP="004C22A0">
      <w:pPr>
        <w:pStyle w:val="Paragrafoelenco"/>
        <w:numPr>
          <w:ilvl w:val="0"/>
          <w:numId w:val="20"/>
        </w:numPr>
        <w:spacing w:after="0"/>
        <w:jc w:val="both"/>
        <w:rPr>
          <w:rFonts w:ascii="Gill Sans MT" w:hAnsi="Gill Sans MT"/>
        </w:rPr>
      </w:pPr>
      <w:r w:rsidRPr="004C22A0">
        <w:rPr>
          <w:rFonts w:ascii="Gill Sans MT" w:hAnsi="Gill Sans MT"/>
        </w:rPr>
        <w:t xml:space="preserve">RESPONSABILE DEL PROCEDIMENTO </w:t>
      </w:r>
    </w:p>
    <w:p w:rsidR="004C22A0" w:rsidRDefault="00F7329F" w:rsidP="004C22A0">
      <w:pPr>
        <w:pStyle w:val="Paragrafoelenco"/>
        <w:spacing w:after="0"/>
        <w:jc w:val="both"/>
        <w:rPr>
          <w:rFonts w:ascii="Gill Sans MT" w:hAnsi="Gill Sans MT"/>
        </w:rPr>
      </w:pPr>
      <w:r w:rsidRPr="004C22A0">
        <w:rPr>
          <w:rFonts w:ascii="Gill Sans MT" w:hAnsi="Gill Sans MT"/>
        </w:rPr>
        <w:t xml:space="preserve">Responsabile del procedimento è per competenza di ufficio, </w:t>
      </w:r>
      <w:r w:rsidR="004C22A0">
        <w:rPr>
          <w:rFonts w:ascii="Gill Sans MT" w:hAnsi="Gill Sans MT"/>
        </w:rPr>
        <w:t>il Geom. Giuseppe CORETTI, Responsabile dell’</w:t>
      </w:r>
      <w:r w:rsidR="004C22A0" w:rsidRPr="004C22A0">
        <w:rPr>
          <w:rFonts w:ascii="Gill Sans MT" w:hAnsi="Gill Sans MT"/>
        </w:rPr>
        <w:t xml:space="preserve">Area I° </w:t>
      </w:r>
      <w:r w:rsidR="00E0105C" w:rsidRPr="00E0105C">
        <w:rPr>
          <w:rFonts w:ascii="Gill Sans MT" w:hAnsi="Gill Sans MT"/>
        </w:rPr>
        <w:t>“Patrimonio, Commercio e Attività Produttive”</w:t>
      </w:r>
      <w:r w:rsidRPr="004C22A0">
        <w:rPr>
          <w:rFonts w:ascii="Gill Sans MT" w:hAnsi="Gill Sans MT"/>
        </w:rPr>
        <w:t xml:space="preserve">, con ufficio in Cittaducale, Corso </w:t>
      </w:r>
      <w:r w:rsidR="004C22A0">
        <w:rPr>
          <w:rFonts w:ascii="Gill Sans MT" w:hAnsi="Gill Sans MT"/>
        </w:rPr>
        <w:t xml:space="preserve">Mazzini, 111, e -mail: </w:t>
      </w:r>
      <w:hyperlink r:id="rId11" w:history="1">
        <w:proofErr w:type="gramStart"/>
        <w:r w:rsidR="004C22A0" w:rsidRPr="00CB4EAD">
          <w:rPr>
            <w:rStyle w:val="Collegamentoipertestuale"/>
            <w:rFonts w:ascii="Gill Sans MT" w:hAnsi="Gill Sans MT"/>
          </w:rPr>
          <w:t>g.coretti@comune.cittaducale.ri.it</w:t>
        </w:r>
      </w:hyperlink>
      <w:r w:rsidR="004C22A0">
        <w:rPr>
          <w:rFonts w:ascii="Gill Sans MT" w:hAnsi="Gill Sans MT"/>
        </w:rPr>
        <w:t xml:space="preserve">  -</w:t>
      </w:r>
      <w:proofErr w:type="gramEnd"/>
      <w:r w:rsidR="004C22A0">
        <w:rPr>
          <w:rFonts w:ascii="Gill Sans MT" w:hAnsi="Gill Sans MT"/>
        </w:rPr>
        <w:t xml:space="preserve"> </w:t>
      </w:r>
      <w:proofErr w:type="spellStart"/>
      <w:r w:rsidR="004C22A0">
        <w:rPr>
          <w:rFonts w:ascii="Gill Sans MT" w:hAnsi="Gill Sans MT"/>
        </w:rPr>
        <w:t>tel</w:t>
      </w:r>
      <w:proofErr w:type="spellEnd"/>
      <w:r w:rsidR="004C22A0">
        <w:rPr>
          <w:rFonts w:ascii="Gill Sans MT" w:hAnsi="Gill Sans MT"/>
        </w:rPr>
        <w:t xml:space="preserve"> 0746.608050</w:t>
      </w:r>
    </w:p>
    <w:p w:rsidR="004C22A0" w:rsidRDefault="004C22A0" w:rsidP="004C22A0">
      <w:pPr>
        <w:pStyle w:val="Paragrafoelenco"/>
        <w:spacing w:after="0"/>
        <w:jc w:val="both"/>
        <w:rPr>
          <w:rFonts w:ascii="Gill Sans MT" w:hAnsi="Gill Sans MT"/>
        </w:rPr>
      </w:pPr>
    </w:p>
    <w:p w:rsidR="004C22A0" w:rsidRDefault="00F7329F" w:rsidP="004C22A0">
      <w:pPr>
        <w:pStyle w:val="Paragrafoelenco"/>
        <w:numPr>
          <w:ilvl w:val="0"/>
          <w:numId w:val="20"/>
        </w:numPr>
        <w:spacing w:after="0"/>
        <w:jc w:val="both"/>
        <w:rPr>
          <w:rFonts w:ascii="Gill Sans MT" w:hAnsi="Gill Sans MT"/>
        </w:rPr>
      </w:pPr>
      <w:r w:rsidRPr="004C22A0">
        <w:rPr>
          <w:rFonts w:ascii="Gill Sans MT" w:hAnsi="Gill Sans MT"/>
        </w:rPr>
        <w:t>INFORMAZIONI</w:t>
      </w:r>
    </w:p>
    <w:p w:rsidR="00F7329F" w:rsidRPr="004C22A0" w:rsidRDefault="00F7329F" w:rsidP="004C22A0">
      <w:pPr>
        <w:pStyle w:val="Paragrafoelenco"/>
        <w:spacing w:after="0"/>
        <w:jc w:val="both"/>
        <w:rPr>
          <w:rFonts w:ascii="Gill Sans MT" w:hAnsi="Gill Sans MT"/>
        </w:rPr>
      </w:pPr>
      <w:r w:rsidRPr="004C22A0">
        <w:rPr>
          <w:rFonts w:ascii="Gill Sans MT" w:hAnsi="Gill Sans MT"/>
        </w:rPr>
        <w:t xml:space="preserve">Ai sensi del Nuovo regolamento europeo n.679/2016, si informa che i dati personali forniti e raccolti in occasione del presente procedimento verranno utilizzati esclusivamente in funzione e per i fini del presente procedimento. Per eventuali informazioni relative al presente avviso e per prendere visione </w:t>
      </w:r>
      <w:r w:rsidRPr="004C22A0">
        <w:rPr>
          <w:rFonts w:ascii="Gill Sans MT" w:hAnsi="Gill Sans MT"/>
        </w:rPr>
        <w:lastRenderedPageBreak/>
        <w:t xml:space="preserve">degli atti ad esso relativi, gli interessati potranno rivolgersi </w:t>
      </w:r>
      <w:r w:rsidR="00FF4C1D">
        <w:rPr>
          <w:rFonts w:ascii="Gill Sans MT" w:hAnsi="Gill Sans MT"/>
        </w:rPr>
        <w:t>a</w:t>
      </w:r>
      <w:r w:rsidR="00FF4C1D" w:rsidRPr="00FF4C1D">
        <w:rPr>
          <w:rFonts w:ascii="Gill Sans MT" w:hAnsi="Gill Sans MT"/>
        </w:rPr>
        <w:t xml:space="preserve">ll’Area I° </w:t>
      </w:r>
      <w:r w:rsidR="00E0105C" w:rsidRPr="00E0105C">
        <w:rPr>
          <w:rFonts w:ascii="Gill Sans MT" w:hAnsi="Gill Sans MT"/>
        </w:rPr>
        <w:t>“Patrimonio, Commercio e Attività Produttive”</w:t>
      </w:r>
      <w:r w:rsidRPr="004C22A0">
        <w:rPr>
          <w:rFonts w:ascii="Gill Sans MT" w:hAnsi="Gill Sans MT"/>
        </w:rPr>
        <w:t xml:space="preserve">, </w:t>
      </w:r>
      <w:r w:rsidR="00FF4C1D" w:rsidRPr="00FF4C1D">
        <w:rPr>
          <w:rFonts w:ascii="Gill Sans MT" w:hAnsi="Gill Sans MT"/>
        </w:rPr>
        <w:t xml:space="preserve">Geom. Giuseppe CORETTI </w:t>
      </w:r>
      <w:r w:rsidRPr="004C22A0">
        <w:rPr>
          <w:rFonts w:ascii="Gill Sans MT" w:hAnsi="Gill Sans MT"/>
        </w:rPr>
        <w:t>tel.</w:t>
      </w:r>
      <w:r w:rsidR="00FF4C1D">
        <w:rPr>
          <w:rFonts w:ascii="Gill Sans MT" w:hAnsi="Gill Sans MT"/>
        </w:rPr>
        <w:t xml:space="preserve"> 0746.608050</w:t>
      </w:r>
      <w:r w:rsidRPr="004C22A0">
        <w:rPr>
          <w:rFonts w:ascii="Gill Sans MT" w:hAnsi="Gill Sans MT"/>
        </w:rPr>
        <w:t xml:space="preserve">– e-mail </w:t>
      </w:r>
      <w:hyperlink r:id="rId12" w:history="1">
        <w:r w:rsidR="00FF4C1D" w:rsidRPr="00CB4EAD">
          <w:rPr>
            <w:rStyle w:val="Collegamentoipertestuale"/>
            <w:rFonts w:ascii="Gill Sans MT" w:hAnsi="Gill Sans MT"/>
          </w:rPr>
          <w:t>g.coretti@comune.cittaducale.ri.it</w:t>
        </w:r>
      </w:hyperlink>
      <w:r w:rsidRPr="004C22A0">
        <w:rPr>
          <w:rFonts w:ascii="Gill Sans MT" w:hAnsi="Gill Sans MT"/>
        </w:rPr>
        <w:t>, nei seguenti orari: d</w:t>
      </w:r>
      <w:r w:rsidR="00FF4C1D">
        <w:rPr>
          <w:rFonts w:ascii="Gill Sans MT" w:hAnsi="Gill Sans MT"/>
        </w:rPr>
        <w:t>al lunedì al venerdì dalle 09</w:t>
      </w:r>
      <w:r w:rsidRPr="004C22A0">
        <w:rPr>
          <w:rFonts w:ascii="Gill Sans MT" w:hAnsi="Gill Sans MT"/>
        </w:rPr>
        <w:t xml:space="preserve">.00 alle </w:t>
      </w:r>
      <w:r w:rsidR="00FF4C1D">
        <w:rPr>
          <w:rFonts w:ascii="Gill Sans MT" w:hAnsi="Gill Sans MT"/>
        </w:rPr>
        <w:t>13.00 e nelle giornate di lunedì</w:t>
      </w:r>
      <w:r w:rsidRPr="004C22A0">
        <w:rPr>
          <w:rFonts w:ascii="Gill Sans MT" w:hAnsi="Gill Sans MT"/>
        </w:rPr>
        <w:t xml:space="preserve"> e giovedì anche dalle 15.00 alle 17.00.</w:t>
      </w:r>
    </w:p>
    <w:p w:rsidR="002940CD" w:rsidRDefault="002940CD" w:rsidP="00522C92">
      <w:pPr>
        <w:pStyle w:val="Titolo2"/>
        <w:ind w:left="1843"/>
        <w:jc w:val="both"/>
        <w:rPr>
          <w:rFonts w:ascii="Gill Sans MT" w:hAnsi="Gill Sans MT" w:cs="Arial"/>
          <w:sz w:val="22"/>
          <w:szCs w:val="22"/>
        </w:rPr>
      </w:pPr>
    </w:p>
    <w:p w:rsidR="00522C92" w:rsidRPr="00522C92" w:rsidRDefault="00AF39E7" w:rsidP="00522C92">
      <w:pPr>
        <w:pStyle w:val="Titolo2"/>
        <w:ind w:left="1843"/>
        <w:jc w:val="both"/>
        <w:rPr>
          <w:rFonts w:ascii="Gill Sans MT" w:hAnsi="Gill Sans MT" w:cs="Arial"/>
          <w:sz w:val="22"/>
          <w:szCs w:val="22"/>
        </w:rPr>
      </w:pPr>
      <w:r w:rsidRPr="00AF39E7">
        <w:rPr>
          <w:rFonts w:ascii="Gill Sans MT" w:hAnsi="Gill Sans MT" w:cs="Arial"/>
          <w:sz w:val="22"/>
          <w:szCs w:val="22"/>
        </w:rPr>
        <w:t xml:space="preserve">                                                       </w:t>
      </w:r>
      <w:r w:rsidR="00B9408E">
        <w:rPr>
          <w:rFonts w:ascii="Gill Sans MT" w:hAnsi="Gill Sans MT" w:cs="Arial"/>
          <w:sz w:val="22"/>
          <w:szCs w:val="22"/>
        </w:rPr>
        <w:t xml:space="preserve">  </w:t>
      </w:r>
      <w:r w:rsidR="00FF4C1D">
        <w:rPr>
          <w:rFonts w:ascii="Gill Sans MT" w:hAnsi="Gill Sans MT" w:cs="Arial"/>
          <w:sz w:val="22"/>
          <w:szCs w:val="22"/>
        </w:rPr>
        <w:t xml:space="preserve"> </w:t>
      </w:r>
      <w:r w:rsidR="00B9408E">
        <w:rPr>
          <w:rFonts w:ascii="Gill Sans MT" w:hAnsi="Gill Sans MT" w:cs="Arial"/>
          <w:sz w:val="22"/>
          <w:szCs w:val="22"/>
        </w:rPr>
        <w:t xml:space="preserve">          </w:t>
      </w:r>
      <w:r w:rsidR="00FF4C1D">
        <w:rPr>
          <w:rFonts w:ascii="Gill Sans MT" w:hAnsi="Gill Sans MT" w:cs="Arial"/>
          <w:sz w:val="22"/>
          <w:szCs w:val="22"/>
        </w:rPr>
        <w:t xml:space="preserve"> IL RESPONSABILE AREA I</w:t>
      </w:r>
      <w:r w:rsidR="00B9408E">
        <w:rPr>
          <w:rFonts w:ascii="Gill Sans MT" w:hAnsi="Gill Sans MT" w:cs="Arial"/>
          <w:sz w:val="22"/>
          <w:szCs w:val="22"/>
        </w:rPr>
        <w:t>°</w:t>
      </w:r>
    </w:p>
    <w:p w:rsidR="00522C92" w:rsidRPr="00522C92" w:rsidRDefault="00522C92" w:rsidP="00522C92">
      <w:pPr>
        <w:pStyle w:val="Titolo2"/>
        <w:ind w:left="1843"/>
        <w:jc w:val="both"/>
        <w:rPr>
          <w:rFonts w:ascii="Gill Sans MT" w:hAnsi="Gill Sans MT" w:cs="Arial"/>
          <w:sz w:val="22"/>
          <w:szCs w:val="22"/>
        </w:rPr>
      </w:pPr>
      <w:r w:rsidRPr="00522C92">
        <w:rPr>
          <w:rFonts w:ascii="Gill Sans MT" w:hAnsi="Gill Sans MT" w:cs="Arial"/>
          <w:sz w:val="22"/>
          <w:szCs w:val="22"/>
        </w:rPr>
        <w:t xml:space="preserve">                                                                               </w:t>
      </w:r>
    </w:p>
    <w:p w:rsidR="00513A94" w:rsidRPr="00513A94" w:rsidRDefault="00522C92" w:rsidP="00522C92">
      <w:pPr>
        <w:pStyle w:val="Titolo2"/>
        <w:spacing w:line="276" w:lineRule="auto"/>
        <w:ind w:left="1843"/>
        <w:jc w:val="both"/>
        <w:rPr>
          <w:rFonts w:ascii="Gill Sans MT" w:hAnsi="Gill Sans MT" w:cs="Arial"/>
        </w:rPr>
      </w:pPr>
      <w:r w:rsidRPr="00522C92">
        <w:rPr>
          <w:rFonts w:ascii="Gill Sans MT" w:hAnsi="Gill Sans MT" w:cs="Arial"/>
          <w:sz w:val="22"/>
          <w:szCs w:val="22"/>
        </w:rPr>
        <w:t xml:space="preserve">   </w:t>
      </w:r>
      <w:r>
        <w:rPr>
          <w:rFonts w:ascii="Gill Sans MT" w:hAnsi="Gill Sans MT" w:cs="Arial"/>
          <w:sz w:val="22"/>
          <w:szCs w:val="22"/>
        </w:rPr>
        <w:t xml:space="preserve">                                                                 </w:t>
      </w:r>
      <w:r w:rsidR="00B9408E">
        <w:rPr>
          <w:rFonts w:ascii="Gill Sans MT" w:hAnsi="Gill Sans MT" w:cs="Arial"/>
          <w:sz w:val="22"/>
          <w:szCs w:val="22"/>
        </w:rPr>
        <w:t xml:space="preserve">Geom. </w:t>
      </w:r>
      <w:r w:rsidR="00FF4C1D">
        <w:rPr>
          <w:rFonts w:ascii="Gill Sans MT" w:hAnsi="Gill Sans MT" w:cs="Arial"/>
          <w:sz w:val="22"/>
          <w:szCs w:val="22"/>
        </w:rPr>
        <w:t xml:space="preserve">Giuseppe </w:t>
      </w:r>
      <w:r w:rsidR="00FF4C1D" w:rsidRPr="00FF4C1D">
        <w:rPr>
          <w:rFonts w:ascii="Gill Sans MT" w:hAnsi="Gill Sans MT" w:cs="Arial"/>
          <w:b/>
          <w:sz w:val="22"/>
          <w:szCs w:val="22"/>
        </w:rPr>
        <w:t>CORETTI</w:t>
      </w:r>
    </w:p>
    <w:p w:rsidR="002D2941" w:rsidRDefault="00513A94" w:rsidP="00CD3A23">
      <w:pPr>
        <w:jc w:val="both"/>
      </w:pPr>
      <w:r w:rsidRPr="00513A94">
        <w:rPr>
          <w:rFonts w:ascii="Gill Sans MT" w:hAnsi="Gill Sans MT" w:cs="Arial"/>
        </w:rPr>
        <w:tab/>
      </w:r>
      <w:r w:rsidRPr="00513A94">
        <w:rPr>
          <w:rFonts w:ascii="Gill Sans MT" w:hAnsi="Gill Sans MT" w:cs="Arial"/>
        </w:rPr>
        <w:tab/>
      </w:r>
      <w:r w:rsidRPr="00513A94">
        <w:rPr>
          <w:rFonts w:ascii="Gill Sans MT" w:hAnsi="Gill Sans MT" w:cs="Arial"/>
        </w:rPr>
        <w:tab/>
      </w:r>
      <w:r w:rsidRPr="00513A94">
        <w:rPr>
          <w:rFonts w:ascii="Gill Sans MT" w:hAnsi="Gill Sans MT" w:cs="Arial"/>
        </w:rPr>
        <w:tab/>
      </w:r>
      <w:r w:rsidR="00D35127">
        <w:rPr>
          <w:rFonts w:ascii="Gill Sans MT" w:hAnsi="Gill Sans MT" w:cs="Arial"/>
        </w:rPr>
        <w:tab/>
      </w:r>
      <w:r w:rsidR="00D35127">
        <w:rPr>
          <w:rFonts w:ascii="Gill Sans MT" w:hAnsi="Gill Sans MT" w:cs="Arial"/>
        </w:rPr>
        <w:tab/>
      </w:r>
      <w:r w:rsidR="00D35127">
        <w:rPr>
          <w:rFonts w:ascii="Gill Sans MT" w:hAnsi="Gill Sans MT" w:cs="Arial"/>
        </w:rPr>
        <w:tab/>
      </w:r>
      <w:r w:rsidR="00D35127">
        <w:rPr>
          <w:rFonts w:ascii="Gill Sans MT" w:hAnsi="Gill Sans MT" w:cs="Arial"/>
        </w:rPr>
        <w:tab/>
      </w:r>
    </w:p>
    <w:sectPr w:rsidR="002D2941" w:rsidSect="00EB77D9">
      <w:headerReference w:type="default" r:id="rId13"/>
      <w:footerReference w:type="default" r:id="rId14"/>
      <w:pgSz w:w="11906" w:h="16838"/>
      <w:pgMar w:top="1417" w:right="1134" w:bottom="113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2B3" w:rsidRDefault="000602B3" w:rsidP="00BF225E">
      <w:pPr>
        <w:spacing w:after="0" w:line="240" w:lineRule="auto"/>
      </w:pPr>
      <w:r>
        <w:separator/>
      </w:r>
    </w:p>
  </w:endnote>
  <w:endnote w:type="continuationSeparator" w:id="0">
    <w:p w:rsidR="000602B3" w:rsidRDefault="000602B3" w:rsidP="00BF2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D9" w:rsidRDefault="00EB77D9" w:rsidP="00EB77D9">
    <w:pPr>
      <w:rPr>
        <w:sz w:val="16"/>
        <w:szCs w:val="16"/>
      </w:rPr>
    </w:pPr>
  </w:p>
  <w:p w:rsidR="00BE7786" w:rsidRPr="00EB77D9" w:rsidRDefault="00BF225E" w:rsidP="00EC6636">
    <w:pPr>
      <w:tabs>
        <w:tab w:val="left" w:pos="-567"/>
        <w:tab w:val="left" w:pos="1843"/>
      </w:tabs>
      <w:ind w:hanging="567"/>
      <w:jc w:val="center"/>
      <w:rPr>
        <w:rFonts w:ascii="Gill Sans MT" w:hAnsi="Gill Sans MT"/>
      </w:rPr>
    </w:pPr>
    <w:r w:rsidRPr="00EB77D9">
      <w:rPr>
        <w:rFonts w:ascii="Gill Sans MT" w:hAnsi="Gill Sans MT"/>
      </w:rPr>
      <w:t>Corso Mazzini n. 111 – 02</w:t>
    </w:r>
    <w:r w:rsidR="00BE7786" w:rsidRPr="00EB77D9">
      <w:rPr>
        <w:rFonts w:ascii="Gill Sans MT" w:hAnsi="Gill Sans MT"/>
      </w:rPr>
      <w:t xml:space="preserve">015 </w:t>
    </w:r>
    <w:r w:rsidR="00EB77D9" w:rsidRPr="00EB77D9">
      <w:rPr>
        <w:rFonts w:ascii="Gill Sans MT" w:hAnsi="Gill Sans MT"/>
      </w:rPr>
      <w:t>CITTADUCALE</w:t>
    </w:r>
    <w:r w:rsidR="00EB77D9">
      <w:rPr>
        <w:rFonts w:ascii="Gill Sans MT" w:hAnsi="Gill Sans MT"/>
      </w:rPr>
      <w:t xml:space="preserve"> </w:t>
    </w:r>
    <w:r w:rsidR="00456622" w:rsidRPr="00EB77D9">
      <w:rPr>
        <w:rFonts w:ascii="Gill Sans MT" w:hAnsi="Gill Sans MT"/>
      </w:rPr>
      <w:t>Tel. 0746/60801 Fax 0746/602800</w:t>
    </w:r>
    <w:r w:rsidR="00EC6636">
      <w:rPr>
        <w:rFonts w:ascii="Gill Sans MT" w:hAnsi="Gill Sans MT"/>
      </w:rPr>
      <w:t xml:space="preserve"> </w:t>
    </w:r>
    <w:hyperlink r:id="rId1" w:history="1">
      <w:r w:rsidR="001F2EF4" w:rsidRPr="00EB77D9">
        <w:rPr>
          <w:rStyle w:val="Collegamentoipertestuale"/>
          <w:rFonts w:ascii="Gill Sans MT" w:hAnsi="Gill Sans MT"/>
        </w:rPr>
        <w:t>comunecittaducale@viapec.net</w:t>
      </w:r>
    </w:hyperlink>
  </w:p>
  <w:p w:rsidR="00BF225E" w:rsidRPr="00D91F9B" w:rsidRDefault="00BF225E" w:rsidP="00BE7786">
    <w:pPr>
      <w:tabs>
        <w:tab w:val="left" w:pos="-567"/>
        <w:tab w:val="left" w:pos="1843"/>
      </w:tabs>
      <w:ind w:hanging="567"/>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2B3" w:rsidRDefault="000602B3" w:rsidP="00BF225E">
      <w:pPr>
        <w:spacing w:after="0" w:line="240" w:lineRule="auto"/>
      </w:pPr>
      <w:r>
        <w:separator/>
      </w:r>
    </w:p>
  </w:footnote>
  <w:footnote w:type="continuationSeparator" w:id="0">
    <w:p w:rsidR="000602B3" w:rsidRDefault="000602B3" w:rsidP="00BF22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D9" w:rsidRDefault="00EC6636" w:rsidP="00EB77D9">
    <w:r>
      <w:rPr>
        <w:noProof/>
        <w:lang w:eastAsia="it-IT"/>
      </w:rPr>
      <w:drawing>
        <wp:anchor distT="0" distB="0" distL="114300" distR="114300" simplePos="0" relativeHeight="251659264" behindDoc="1" locked="0" layoutInCell="1" allowOverlap="1" wp14:anchorId="77718523" wp14:editId="590D7C82">
          <wp:simplePos x="0" y="0"/>
          <wp:positionH relativeFrom="column">
            <wp:posOffset>32385</wp:posOffset>
          </wp:positionH>
          <wp:positionV relativeFrom="paragraph">
            <wp:posOffset>7620</wp:posOffset>
          </wp:positionV>
          <wp:extent cx="723900" cy="895350"/>
          <wp:effectExtent l="0" t="0" r="0" b="0"/>
          <wp:wrapTight wrapText="bothSides">
            <wp:wrapPolygon edited="0">
              <wp:start x="0" y="0"/>
              <wp:lineTo x="0" y="21140"/>
              <wp:lineTo x="21032" y="21140"/>
              <wp:lineTo x="21032" y="0"/>
              <wp:lineTo x="0" y="0"/>
            </wp:wrapPolygon>
          </wp:wrapTight>
          <wp:docPr id="34" name="Immagine 2" descr="A:\STEM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A:\STEMMA.JPG"/>
                  <pic:cNvPicPr>
                    <a:picLocks noChangeAspect="1" noChangeArrowheads="1"/>
                  </pic:cNvPicPr>
                </pic:nvPicPr>
                <pic:blipFill>
                  <a:blip r:embed="rId1" r:link="rId2" cstate="print"/>
                  <a:srcRect/>
                  <a:stretch>
                    <a:fillRect/>
                  </a:stretch>
                </pic:blipFill>
                <pic:spPr bwMode="auto">
                  <a:xfrm>
                    <a:off x="0" y="0"/>
                    <a:ext cx="723900" cy="895350"/>
                  </a:xfrm>
                  <a:prstGeom prst="rect">
                    <a:avLst/>
                  </a:prstGeom>
                  <a:noFill/>
                </pic:spPr>
              </pic:pic>
            </a:graphicData>
          </a:graphic>
          <wp14:sizeRelV relativeFrom="margin">
            <wp14:pctHeight>0</wp14:pctHeight>
          </wp14:sizeRelV>
        </wp:anchor>
      </w:drawing>
    </w:r>
    <w:r w:rsidR="00456622">
      <w:rPr>
        <w:noProof/>
        <w:lang w:eastAsia="it-IT"/>
      </w:rPr>
      <w:drawing>
        <wp:anchor distT="0" distB="0" distL="114300" distR="114300" simplePos="0" relativeHeight="251661312" behindDoc="0" locked="0" layoutInCell="1" allowOverlap="1" wp14:anchorId="05A883DB" wp14:editId="2CD71A63">
          <wp:simplePos x="0" y="0"/>
          <wp:positionH relativeFrom="column">
            <wp:posOffset>5118735</wp:posOffset>
          </wp:positionH>
          <wp:positionV relativeFrom="paragraph">
            <wp:posOffset>-135255</wp:posOffset>
          </wp:positionV>
          <wp:extent cx="1152525" cy="1152525"/>
          <wp:effectExtent l="0" t="0" r="0" b="0"/>
          <wp:wrapThrough wrapText="bothSides">
            <wp:wrapPolygon edited="0">
              <wp:start x="5712" y="4284"/>
              <wp:lineTo x="3570" y="5355"/>
              <wp:lineTo x="1785" y="7855"/>
              <wp:lineTo x="2142" y="9997"/>
              <wp:lineTo x="4998" y="15709"/>
              <wp:lineTo x="9283" y="18922"/>
              <wp:lineTo x="9640" y="18922"/>
              <wp:lineTo x="12496" y="18922"/>
              <wp:lineTo x="12853" y="18922"/>
              <wp:lineTo x="17137" y="16066"/>
              <wp:lineTo x="17494" y="15709"/>
              <wp:lineTo x="20350" y="10354"/>
              <wp:lineTo x="20707" y="8212"/>
              <wp:lineTo x="18565" y="5355"/>
              <wp:lineTo x="16423" y="4284"/>
              <wp:lineTo x="5712" y="4284"/>
            </wp:wrapPolygon>
          </wp:wrapThrough>
          <wp:docPr id="33" name="Immagine 33" descr="C:\Users\Federica\Desktop\Logo I Comuni del cuore 2018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ederica\Desktop\Logo I Comuni del cuore 2018 (2).png"/>
                  <pic:cNvPicPr>
                    <a:picLocks noChangeAspect="1" noChangeArrowheads="1"/>
                  </pic:cNvPicPr>
                </pic:nvPicPr>
                <pic:blipFill>
                  <a:blip r:embed="rId3"/>
                  <a:srcRect/>
                  <a:stretch>
                    <a:fillRect/>
                  </a:stretch>
                </pic:blipFill>
                <pic:spPr bwMode="auto">
                  <a:xfrm>
                    <a:off x="0" y="0"/>
                    <a:ext cx="1152525" cy="1152525"/>
                  </a:xfrm>
                  <a:prstGeom prst="rect">
                    <a:avLst/>
                  </a:prstGeom>
                  <a:noFill/>
                  <a:ln w="9525">
                    <a:noFill/>
                    <a:miter lim="800000"/>
                    <a:headEnd/>
                    <a:tailEnd/>
                  </a:ln>
                </pic:spPr>
              </pic:pic>
            </a:graphicData>
          </a:graphic>
        </wp:anchor>
      </w:drawing>
    </w:r>
    <w:r w:rsidR="00EB77D9">
      <w:t xml:space="preserve">            </w:t>
    </w:r>
  </w:p>
  <w:p w:rsidR="00BF225E" w:rsidRPr="00EC6636" w:rsidRDefault="00EB77D9" w:rsidP="00EB77D9">
    <w:pPr>
      <w:rPr>
        <w:sz w:val="48"/>
        <w:szCs w:val="48"/>
      </w:rPr>
    </w:pPr>
    <w:r>
      <w:t xml:space="preserve">         </w:t>
    </w:r>
    <w:r w:rsidR="00BE7786" w:rsidRPr="00EC6636">
      <w:rPr>
        <w:rFonts w:ascii="Gill Sans MT" w:hAnsi="Gill Sans MT"/>
        <w:sz w:val="48"/>
        <w:szCs w:val="48"/>
      </w:rPr>
      <w:t>COMUNE DI CITTADUCALE</w:t>
    </w:r>
  </w:p>
  <w:p w:rsidR="00BE7786" w:rsidRPr="00EC6636" w:rsidRDefault="00BE7786" w:rsidP="00EC6636">
    <w:pPr>
      <w:pBdr>
        <w:bottom w:val="single" w:sz="4" w:space="1" w:color="auto"/>
      </w:pBdr>
      <w:jc w:val="center"/>
      <w:rPr>
        <w:rFonts w:ascii="Gill Sans MT" w:hAnsi="Gill Sans MT"/>
        <w:i/>
        <w:sz w:val="40"/>
        <w:szCs w:val="40"/>
      </w:rPr>
    </w:pPr>
    <w:r w:rsidRPr="00EC6636">
      <w:rPr>
        <w:rFonts w:ascii="Gill Sans MT" w:hAnsi="Gill Sans MT"/>
        <w:i/>
        <w:sz w:val="40"/>
        <w:szCs w:val="40"/>
      </w:rPr>
      <w:t>Provincia di Rieti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096584"/>
    <w:multiLevelType w:val="hybridMultilevel"/>
    <w:tmpl w:val="B3CE79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191C2E"/>
    <w:multiLevelType w:val="hybridMultilevel"/>
    <w:tmpl w:val="A120B086"/>
    <w:lvl w:ilvl="0" w:tplc="A7CCB85A">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10D86B3B"/>
    <w:multiLevelType w:val="hybridMultilevel"/>
    <w:tmpl w:val="DE96C37A"/>
    <w:lvl w:ilvl="0" w:tplc="A7CCB8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12D2232"/>
    <w:multiLevelType w:val="hybridMultilevel"/>
    <w:tmpl w:val="F80A54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06A3EB8"/>
    <w:multiLevelType w:val="hybridMultilevel"/>
    <w:tmpl w:val="8340B602"/>
    <w:lvl w:ilvl="0" w:tplc="38765322">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4963E92"/>
    <w:multiLevelType w:val="hybridMultilevel"/>
    <w:tmpl w:val="18ACFC9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796557A"/>
    <w:multiLevelType w:val="hybridMultilevel"/>
    <w:tmpl w:val="C0B09AD2"/>
    <w:lvl w:ilvl="0" w:tplc="38765322">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223479"/>
    <w:multiLevelType w:val="hybridMultilevel"/>
    <w:tmpl w:val="A63AA85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nsid w:val="399001B7"/>
    <w:multiLevelType w:val="hybridMultilevel"/>
    <w:tmpl w:val="3850AF6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C9F50F9"/>
    <w:multiLevelType w:val="hybridMultilevel"/>
    <w:tmpl w:val="D33070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F973695"/>
    <w:multiLevelType w:val="hybridMultilevel"/>
    <w:tmpl w:val="5E22B4E0"/>
    <w:lvl w:ilvl="0" w:tplc="7818C0AE">
      <w:numFmt w:val="bullet"/>
      <w:lvlText w:val="-"/>
      <w:lvlJc w:val="left"/>
      <w:pPr>
        <w:ind w:left="720" w:hanging="360"/>
      </w:pPr>
      <w:rPr>
        <w:rFonts w:ascii="Tahoma" w:eastAsiaTheme="minorHAns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4467B02"/>
    <w:multiLevelType w:val="hybridMultilevel"/>
    <w:tmpl w:val="70AAC862"/>
    <w:lvl w:ilvl="0" w:tplc="281C0F5E">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47AF4D3A"/>
    <w:multiLevelType w:val="hybridMultilevel"/>
    <w:tmpl w:val="EC04E350"/>
    <w:lvl w:ilvl="0" w:tplc="04100017">
      <w:start w:val="1"/>
      <w:numFmt w:val="lowerLetter"/>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4">
    <w:nsid w:val="4A2A797C"/>
    <w:multiLevelType w:val="hybridMultilevel"/>
    <w:tmpl w:val="00262CC4"/>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4DC30587"/>
    <w:multiLevelType w:val="hybridMultilevel"/>
    <w:tmpl w:val="5394B3F0"/>
    <w:lvl w:ilvl="0" w:tplc="7818C0AE">
      <w:numFmt w:val="bullet"/>
      <w:lvlText w:val="-"/>
      <w:lvlJc w:val="left"/>
      <w:pPr>
        <w:ind w:left="1440" w:hanging="360"/>
      </w:pPr>
      <w:rPr>
        <w:rFonts w:ascii="Tahoma" w:eastAsiaTheme="minorHAnsi" w:hAnsi="Tahoma" w:cs="Tahoma"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50215915"/>
    <w:multiLevelType w:val="hybridMultilevel"/>
    <w:tmpl w:val="82649E7E"/>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50E6458B"/>
    <w:multiLevelType w:val="singleLevel"/>
    <w:tmpl w:val="04100007"/>
    <w:lvl w:ilvl="0">
      <w:start w:val="1"/>
      <w:numFmt w:val="bullet"/>
      <w:lvlText w:val=""/>
      <w:lvlJc w:val="left"/>
      <w:pPr>
        <w:ind w:left="720" w:hanging="360"/>
      </w:pPr>
      <w:rPr>
        <w:rFonts w:ascii="Wingdings" w:hAnsi="Wingdings" w:hint="default"/>
        <w:sz w:val="16"/>
      </w:rPr>
    </w:lvl>
  </w:abstractNum>
  <w:abstractNum w:abstractNumId="18">
    <w:nsid w:val="51352474"/>
    <w:multiLevelType w:val="hybridMultilevel"/>
    <w:tmpl w:val="5C86ED4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32B6D1C"/>
    <w:multiLevelType w:val="hybridMultilevel"/>
    <w:tmpl w:val="7F7EAA5C"/>
    <w:lvl w:ilvl="0" w:tplc="3BD00332">
      <w:start w:val="1"/>
      <w:numFmt w:val="decimal"/>
      <w:lvlText w:val="%1."/>
      <w:lvlJc w:val="left"/>
      <w:pPr>
        <w:ind w:left="1353" w:hanging="360"/>
      </w:pPr>
      <w:rPr>
        <w:b w:val="0"/>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0">
    <w:nsid w:val="54C605E8"/>
    <w:multiLevelType w:val="hybridMultilevel"/>
    <w:tmpl w:val="693E07D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nsid w:val="653D2B96"/>
    <w:multiLevelType w:val="hybridMultilevel"/>
    <w:tmpl w:val="B476B9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73C3C12"/>
    <w:multiLevelType w:val="hybridMultilevel"/>
    <w:tmpl w:val="18ACFC9A"/>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7D7650B"/>
    <w:multiLevelType w:val="hybridMultilevel"/>
    <w:tmpl w:val="181E9A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FD475BC"/>
    <w:multiLevelType w:val="hybridMultilevel"/>
    <w:tmpl w:val="D952C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71B4499F"/>
    <w:multiLevelType w:val="hybridMultilevel"/>
    <w:tmpl w:val="1B76EC44"/>
    <w:lvl w:ilvl="0" w:tplc="A7CCB85A">
      <w:numFmt w:val="bullet"/>
      <w:lvlText w:val="-"/>
      <w:lvlJc w:val="left"/>
      <w:pPr>
        <w:ind w:left="1146" w:hanging="360"/>
      </w:pPr>
      <w:rPr>
        <w:rFonts w:ascii="Times New Roman" w:eastAsia="Times New Roman" w:hAnsi="Times New Roman" w:cs="Times New Roman"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6">
    <w:nsid w:val="74291279"/>
    <w:multiLevelType w:val="hybridMultilevel"/>
    <w:tmpl w:val="C24ED21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7">
    <w:nsid w:val="74552475"/>
    <w:multiLevelType w:val="hybridMultilevel"/>
    <w:tmpl w:val="B476B9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7B94CAF"/>
    <w:multiLevelType w:val="hybridMultilevel"/>
    <w:tmpl w:val="A99E93F0"/>
    <w:lvl w:ilvl="0" w:tplc="04100011">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9">
    <w:nsid w:val="79743734"/>
    <w:multiLevelType w:val="hybridMultilevel"/>
    <w:tmpl w:val="687E05DA"/>
    <w:lvl w:ilvl="0" w:tplc="38765322">
      <w:numFmt w:val="bullet"/>
      <w:lvlText w:val="-"/>
      <w:lvlJc w:val="left"/>
      <w:pPr>
        <w:ind w:left="720" w:hanging="360"/>
      </w:pPr>
      <w:rPr>
        <w:rFonts w:ascii="Gill Sans MT" w:eastAsia="Times New Roman" w:hAnsi="Gill Sans M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B721EF0"/>
    <w:multiLevelType w:val="hybridMultilevel"/>
    <w:tmpl w:val="0CB6273E"/>
    <w:lvl w:ilvl="0" w:tplc="38765322">
      <w:numFmt w:val="bullet"/>
      <w:lvlText w:val="-"/>
      <w:lvlJc w:val="left"/>
      <w:pPr>
        <w:ind w:left="1440" w:hanging="360"/>
      </w:pPr>
      <w:rPr>
        <w:rFonts w:ascii="Gill Sans MT" w:eastAsia="Times New Roman" w:hAnsi="Gill Sans MT"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6"/>
  </w:num>
  <w:num w:numId="2">
    <w:abstractNumId w:val="17"/>
  </w:num>
  <w:num w:numId="3">
    <w:abstractNumId w:val="3"/>
  </w:num>
  <w:num w:numId="4">
    <w:abstractNumId w:val="18"/>
  </w:num>
  <w:num w:numId="5">
    <w:abstractNumId w:val="0"/>
  </w:num>
  <w:num w:numId="6">
    <w:abstractNumId w:val="22"/>
  </w:num>
  <w:num w:numId="7">
    <w:abstractNumId w:val="24"/>
  </w:num>
  <w:num w:numId="8">
    <w:abstractNumId w:val="6"/>
  </w:num>
  <w:num w:numId="9">
    <w:abstractNumId w:val="10"/>
  </w:num>
  <w:num w:numId="10">
    <w:abstractNumId w:val="19"/>
  </w:num>
  <w:num w:numId="11">
    <w:abstractNumId w:val="7"/>
  </w:num>
  <w:num w:numId="12">
    <w:abstractNumId w:val="11"/>
  </w:num>
  <w:num w:numId="13">
    <w:abstractNumId w:val="5"/>
  </w:num>
  <w:num w:numId="14">
    <w:abstractNumId w:val="30"/>
  </w:num>
  <w:num w:numId="15">
    <w:abstractNumId w:val="29"/>
  </w:num>
  <w:num w:numId="16">
    <w:abstractNumId w:val="23"/>
  </w:num>
  <w:num w:numId="17">
    <w:abstractNumId w:val="1"/>
  </w:num>
  <w:num w:numId="18">
    <w:abstractNumId w:val="21"/>
  </w:num>
  <w:num w:numId="19">
    <w:abstractNumId w:val="27"/>
  </w:num>
  <w:num w:numId="20">
    <w:abstractNumId w:val="14"/>
  </w:num>
  <w:num w:numId="21">
    <w:abstractNumId w:val="9"/>
  </w:num>
  <w:num w:numId="22">
    <w:abstractNumId w:val="26"/>
  </w:num>
  <w:num w:numId="23">
    <w:abstractNumId w:val="13"/>
  </w:num>
  <w:num w:numId="24">
    <w:abstractNumId w:val="4"/>
  </w:num>
  <w:num w:numId="25">
    <w:abstractNumId w:val="15"/>
  </w:num>
  <w:num w:numId="26">
    <w:abstractNumId w:val="8"/>
  </w:num>
  <w:num w:numId="27">
    <w:abstractNumId w:val="12"/>
  </w:num>
  <w:num w:numId="28">
    <w:abstractNumId w:val="28"/>
  </w:num>
  <w:num w:numId="29">
    <w:abstractNumId w:val="25"/>
  </w:num>
  <w:num w:numId="30">
    <w:abstractNumId w:val="2"/>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25E"/>
    <w:rsid w:val="0001268E"/>
    <w:rsid w:val="00024669"/>
    <w:rsid w:val="000445EA"/>
    <w:rsid w:val="000602B3"/>
    <w:rsid w:val="00084E88"/>
    <w:rsid w:val="00093944"/>
    <w:rsid w:val="00097C47"/>
    <w:rsid w:val="000D5625"/>
    <w:rsid w:val="000D5E96"/>
    <w:rsid w:val="000D71E9"/>
    <w:rsid w:val="00102D26"/>
    <w:rsid w:val="001063DD"/>
    <w:rsid w:val="00120EE6"/>
    <w:rsid w:val="00141F08"/>
    <w:rsid w:val="00181889"/>
    <w:rsid w:val="00184B69"/>
    <w:rsid w:val="00186EA7"/>
    <w:rsid w:val="001A407C"/>
    <w:rsid w:val="001C6171"/>
    <w:rsid w:val="001E47C3"/>
    <w:rsid w:val="001F2EF4"/>
    <w:rsid w:val="00201556"/>
    <w:rsid w:val="00222C4D"/>
    <w:rsid w:val="002308B9"/>
    <w:rsid w:val="00277656"/>
    <w:rsid w:val="0029340B"/>
    <w:rsid w:val="002940CD"/>
    <w:rsid w:val="00297D94"/>
    <w:rsid w:val="002A562F"/>
    <w:rsid w:val="002A5F2F"/>
    <w:rsid w:val="002B4D64"/>
    <w:rsid w:val="002C098F"/>
    <w:rsid w:val="002D2941"/>
    <w:rsid w:val="00314226"/>
    <w:rsid w:val="0032375D"/>
    <w:rsid w:val="00336277"/>
    <w:rsid w:val="00361F9E"/>
    <w:rsid w:val="003670B6"/>
    <w:rsid w:val="00387E40"/>
    <w:rsid w:val="003A67D5"/>
    <w:rsid w:val="003B30DC"/>
    <w:rsid w:val="003B420D"/>
    <w:rsid w:val="003B6FB7"/>
    <w:rsid w:val="003D15B8"/>
    <w:rsid w:val="00406B89"/>
    <w:rsid w:val="0040739F"/>
    <w:rsid w:val="00431056"/>
    <w:rsid w:val="00456622"/>
    <w:rsid w:val="00457A62"/>
    <w:rsid w:val="004901A1"/>
    <w:rsid w:val="004C22A0"/>
    <w:rsid w:val="004C6ECD"/>
    <w:rsid w:val="004D406F"/>
    <w:rsid w:val="005029FA"/>
    <w:rsid w:val="00506D47"/>
    <w:rsid w:val="00506E2B"/>
    <w:rsid w:val="00512CA5"/>
    <w:rsid w:val="00513A94"/>
    <w:rsid w:val="00522C92"/>
    <w:rsid w:val="00526E6C"/>
    <w:rsid w:val="00555E6D"/>
    <w:rsid w:val="0059146A"/>
    <w:rsid w:val="005A18B8"/>
    <w:rsid w:val="005C3972"/>
    <w:rsid w:val="005C3E35"/>
    <w:rsid w:val="005C62BB"/>
    <w:rsid w:val="005D0E22"/>
    <w:rsid w:val="00603DAE"/>
    <w:rsid w:val="00652234"/>
    <w:rsid w:val="0066089A"/>
    <w:rsid w:val="00685CDA"/>
    <w:rsid w:val="006A6AEF"/>
    <w:rsid w:val="006B5B78"/>
    <w:rsid w:val="006B6DB1"/>
    <w:rsid w:val="006C0EA9"/>
    <w:rsid w:val="006C5266"/>
    <w:rsid w:val="00732246"/>
    <w:rsid w:val="00760601"/>
    <w:rsid w:val="00772265"/>
    <w:rsid w:val="00774FC0"/>
    <w:rsid w:val="007C745D"/>
    <w:rsid w:val="007C78F0"/>
    <w:rsid w:val="007F3C5A"/>
    <w:rsid w:val="00820800"/>
    <w:rsid w:val="008429BB"/>
    <w:rsid w:val="00867B67"/>
    <w:rsid w:val="00867CA5"/>
    <w:rsid w:val="008932ED"/>
    <w:rsid w:val="008A1EF9"/>
    <w:rsid w:val="008C5015"/>
    <w:rsid w:val="008C6677"/>
    <w:rsid w:val="008D10D3"/>
    <w:rsid w:val="008F6F77"/>
    <w:rsid w:val="0090586C"/>
    <w:rsid w:val="009A6C1D"/>
    <w:rsid w:val="009B373B"/>
    <w:rsid w:val="009C184F"/>
    <w:rsid w:val="009F4129"/>
    <w:rsid w:val="009F5608"/>
    <w:rsid w:val="00A01BF4"/>
    <w:rsid w:val="00A25B52"/>
    <w:rsid w:val="00A40C84"/>
    <w:rsid w:val="00A633EF"/>
    <w:rsid w:val="00AB6B58"/>
    <w:rsid w:val="00AE6BCB"/>
    <w:rsid w:val="00AF39E7"/>
    <w:rsid w:val="00AF5108"/>
    <w:rsid w:val="00B03DE2"/>
    <w:rsid w:val="00B2659C"/>
    <w:rsid w:val="00B67B1D"/>
    <w:rsid w:val="00B72CE6"/>
    <w:rsid w:val="00B9408E"/>
    <w:rsid w:val="00B97524"/>
    <w:rsid w:val="00BB3D91"/>
    <w:rsid w:val="00BD2E95"/>
    <w:rsid w:val="00BE6A89"/>
    <w:rsid w:val="00BE7786"/>
    <w:rsid w:val="00BF225E"/>
    <w:rsid w:val="00BF6FAE"/>
    <w:rsid w:val="00C23FC0"/>
    <w:rsid w:val="00C42C60"/>
    <w:rsid w:val="00C92F05"/>
    <w:rsid w:val="00CD25BA"/>
    <w:rsid w:val="00CD3A23"/>
    <w:rsid w:val="00CE4360"/>
    <w:rsid w:val="00CE7465"/>
    <w:rsid w:val="00CF1560"/>
    <w:rsid w:val="00CF2018"/>
    <w:rsid w:val="00D0107D"/>
    <w:rsid w:val="00D05319"/>
    <w:rsid w:val="00D152B7"/>
    <w:rsid w:val="00D26FFD"/>
    <w:rsid w:val="00D35127"/>
    <w:rsid w:val="00D80535"/>
    <w:rsid w:val="00D91F9B"/>
    <w:rsid w:val="00D96E34"/>
    <w:rsid w:val="00DA5F73"/>
    <w:rsid w:val="00DB569C"/>
    <w:rsid w:val="00DD7A18"/>
    <w:rsid w:val="00DE6054"/>
    <w:rsid w:val="00DF7989"/>
    <w:rsid w:val="00E0105C"/>
    <w:rsid w:val="00E22460"/>
    <w:rsid w:val="00E2460F"/>
    <w:rsid w:val="00E27DFD"/>
    <w:rsid w:val="00E31463"/>
    <w:rsid w:val="00E61206"/>
    <w:rsid w:val="00E95CC0"/>
    <w:rsid w:val="00EA288F"/>
    <w:rsid w:val="00EA532C"/>
    <w:rsid w:val="00EA631C"/>
    <w:rsid w:val="00EB1816"/>
    <w:rsid w:val="00EB77D9"/>
    <w:rsid w:val="00EC2ACA"/>
    <w:rsid w:val="00EC4F31"/>
    <w:rsid w:val="00EC6636"/>
    <w:rsid w:val="00EE5DE4"/>
    <w:rsid w:val="00EF4887"/>
    <w:rsid w:val="00F11351"/>
    <w:rsid w:val="00F17A75"/>
    <w:rsid w:val="00F215D0"/>
    <w:rsid w:val="00F32050"/>
    <w:rsid w:val="00F607ED"/>
    <w:rsid w:val="00F7329F"/>
    <w:rsid w:val="00F82C52"/>
    <w:rsid w:val="00F9171C"/>
    <w:rsid w:val="00FA36FC"/>
    <w:rsid w:val="00FB40CD"/>
    <w:rsid w:val="00FF4C1D"/>
    <w:rsid w:val="00FF6B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C746D1-7155-473F-B63A-DFDE3B835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6F77"/>
  </w:style>
  <w:style w:type="paragraph" w:styleId="Titolo1">
    <w:name w:val="heading 1"/>
    <w:basedOn w:val="Normale"/>
    <w:next w:val="Normale"/>
    <w:link w:val="Titolo1Carattere"/>
    <w:uiPriority w:val="9"/>
    <w:qFormat/>
    <w:rsid w:val="00EB77D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qFormat/>
    <w:rsid w:val="00EB77D9"/>
    <w:pPr>
      <w:keepNext/>
      <w:spacing w:after="0" w:line="240" w:lineRule="auto"/>
      <w:outlineLvl w:val="1"/>
    </w:pPr>
    <w:rPr>
      <w:rFonts w:ascii="Times New Roman" w:eastAsia="Times New Roman" w:hAnsi="Times New Roman" w:cs="Times New Roman"/>
      <w:sz w:val="28"/>
      <w:szCs w:val="20"/>
      <w:lang w:eastAsia="it-IT"/>
    </w:rPr>
  </w:style>
  <w:style w:type="paragraph" w:styleId="Titolo3">
    <w:name w:val="heading 3"/>
    <w:basedOn w:val="Normale"/>
    <w:next w:val="Normale"/>
    <w:link w:val="Titolo3Carattere"/>
    <w:qFormat/>
    <w:rsid w:val="00EB77D9"/>
    <w:pPr>
      <w:keepNext/>
      <w:spacing w:after="0" w:line="240" w:lineRule="auto"/>
      <w:jc w:val="center"/>
      <w:outlineLvl w:val="2"/>
    </w:pPr>
    <w:rPr>
      <w:rFonts w:ascii="Times New Roman" w:eastAsia="Times New Roman" w:hAnsi="Times New Roman" w:cs="Times New Roman"/>
      <w:sz w:val="2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F225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225E"/>
  </w:style>
  <w:style w:type="paragraph" w:styleId="Pidipagina">
    <w:name w:val="footer"/>
    <w:basedOn w:val="Normale"/>
    <w:link w:val="PidipaginaCarattere"/>
    <w:uiPriority w:val="99"/>
    <w:unhideWhenUsed/>
    <w:rsid w:val="00BF225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225E"/>
  </w:style>
  <w:style w:type="paragraph" w:styleId="Testofumetto">
    <w:name w:val="Balloon Text"/>
    <w:basedOn w:val="Normale"/>
    <w:link w:val="TestofumettoCarattere"/>
    <w:uiPriority w:val="99"/>
    <w:semiHidden/>
    <w:unhideWhenUsed/>
    <w:rsid w:val="00BF225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F225E"/>
    <w:rPr>
      <w:rFonts w:ascii="Tahoma" w:hAnsi="Tahoma" w:cs="Tahoma"/>
      <w:sz w:val="16"/>
      <w:szCs w:val="16"/>
    </w:rPr>
  </w:style>
  <w:style w:type="table" w:styleId="Grigliatabella">
    <w:name w:val="Table Grid"/>
    <w:basedOn w:val="Tabellanormale"/>
    <w:uiPriority w:val="59"/>
    <w:rsid w:val="00BF22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BF225E"/>
    <w:rPr>
      <w:color w:val="0000FF" w:themeColor="hyperlink"/>
      <w:u w:val="single"/>
    </w:rPr>
  </w:style>
  <w:style w:type="character" w:customStyle="1" w:styleId="Titolo2Carattere">
    <w:name w:val="Titolo 2 Carattere"/>
    <w:basedOn w:val="Carpredefinitoparagrafo"/>
    <w:link w:val="Titolo2"/>
    <w:rsid w:val="00EB77D9"/>
    <w:rPr>
      <w:rFonts w:ascii="Times New Roman" w:eastAsia="Times New Roman" w:hAnsi="Times New Roman" w:cs="Times New Roman"/>
      <w:sz w:val="28"/>
      <w:szCs w:val="20"/>
      <w:lang w:eastAsia="it-IT"/>
    </w:rPr>
  </w:style>
  <w:style w:type="character" w:customStyle="1" w:styleId="Titolo3Carattere">
    <w:name w:val="Titolo 3 Carattere"/>
    <w:basedOn w:val="Carpredefinitoparagrafo"/>
    <w:link w:val="Titolo3"/>
    <w:rsid w:val="00EB77D9"/>
    <w:rPr>
      <w:rFonts w:ascii="Times New Roman" w:eastAsia="Times New Roman" w:hAnsi="Times New Roman" w:cs="Times New Roman"/>
      <w:sz w:val="28"/>
      <w:szCs w:val="20"/>
      <w:lang w:eastAsia="it-IT"/>
    </w:rPr>
  </w:style>
  <w:style w:type="paragraph" w:styleId="Corpotesto">
    <w:name w:val="Body Text"/>
    <w:basedOn w:val="Normale"/>
    <w:link w:val="CorpotestoCarattere"/>
    <w:rsid w:val="00EB77D9"/>
    <w:pPr>
      <w:spacing w:after="0" w:line="240" w:lineRule="auto"/>
    </w:pPr>
    <w:rPr>
      <w:rFonts w:ascii="Times New Roman" w:eastAsia="Times New Roman" w:hAnsi="Times New Roman" w:cs="Times New Roman"/>
      <w:sz w:val="28"/>
      <w:szCs w:val="20"/>
      <w:lang w:eastAsia="it-IT"/>
    </w:rPr>
  </w:style>
  <w:style w:type="character" w:customStyle="1" w:styleId="CorpotestoCarattere">
    <w:name w:val="Corpo testo Carattere"/>
    <w:basedOn w:val="Carpredefinitoparagrafo"/>
    <w:link w:val="Corpotesto"/>
    <w:rsid w:val="00EB77D9"/>
    <w:rPr>
      <w:rFonts w:ascii="Times New Roman" w:eastAsia="Times New Roman" w:hAnsi="Times New Roman" w:cs="Times New Roman"/>
      <w:sz w:val="28"/>
      <w:szCs w:val="20"/>
      <w:lang w:eastAsia="it-IT"/>
    </w:rPr>
  </w:style>
  <w:style w:type="character" w:customStyle="1" w:styleId="Titolo1Carattere">
    <w:name w:val="Titolo 1 Carattere"/>
    <w:basedOn w:val="Carpredefinitoparagrafo"/>
    <w:link w:val="Titolo1"/>
    <w:uiPriority w:val="9"/>
    <w:rsid w:val="00EB77D9"/>
    <w:rPr>
      <w:rFonts w:asciiTheme="majorHAnsi" w:eastAsiaTheme="majorEastAsia" w:hAnsiTheme="majorHAnsi" w:cstheme="majorBidi"/>
      <w:color w:val="365F91" w:themeColor="accent1" w:themeShade="BF"/>
      <w:sz w:val="32"/>
      <w:szCs w:val="32"/>
    </w:rPr>
  </w:style>
  <w:style w:type="paragraph" w:styleId="Rientrocorpodeltesto3">
    <w:name w:val="Body Text Indent 3"/>
    <w:basedOn w:val="Normale"/>
    <w:link w:val="Rientrocorpodeltesto3Carattere"/>
    <w:uiPriority w:val="99"/>
    <w:semiHidden/>
    <w:unhideWhenUsed/>
    <w:rsid w:val="00AF39E7"/>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AF39E7"/>
    <w:rPr>
      <w:sz w:val="16"/>
      <w:szCs w:val="16"/>
    </w:rPr>
  </w:style>
  <w:style w:type="paragraph" w:styleId="Paragrafoelenco">
    <w:name w:val="List Paragraph"/>
    <w:basedOn w:val="Normale"/>
    <w:uiPriority w:val="34"/>
    <w:qFormat/>
    <w:rsid w:val="002C0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065784">
      <w:bodyDiv w:val="1"/>
      <w:marLeft w:val="0"/>
      <w:marRight w:val="0"/>
      <w:marTop w:val="0"/>
      <w:marBottom w:val="0"/>
      <w:divBdr>
        <w:top w:val="none" w:sz="0" w:space="0" w:color="auto"/>
        <w:left w:val="none" w:sz="0" w:space="0" w:color="auto"/>
        <w:bottom w:val="none" w:sz="0" w:space="0" w:color="auto"/>
        <w:right w:val="none" w:sz="0" w:space="0" w:color="auto"/>
      </w:divBdr>
    </w:div>
    <w:div w:id="1096242928">
      <w:bodyDiv w:val="1"/>
      <w:marLeft w:val="0"/>
      <w:marRight w:val="0"/>
      <w:marTop w:val="0"/>
      <w:marBottom w:val="0"/>
      <w:divBdr>
        <w:top w:val="none" w:sz="0" w:space="0" w:color="auto"/>
        <w:left w:val="none" w:sz="0" w:space="0" w:color="auto"/>
        <w:bottom w:val="none" w:sz="0" w:space="0" w:color="auto"/>
        <w:right w:val="none" w:sz="0" w:space="0" w:color="auto"/>
      </w:divBdr>
    </w:div>
    <w:div w:id="1419248784">
      <w:bodyDiv w:val="1"/>
      <w:marLeft w:val="0"/>
      <w:marRight w:val="0"/>
      <w:marTop w:val="0"/>
      <w:marBottom w:val="0"/>
      <w:divBdr>
        <w:top w:val="none" w:sz="0" w:space="0" w:color="auto"/>
        <w:left w:val="none" w:sz="0" w:space="0" w:color="auto"/>
        <w:bottom w:val="none" w:sz="0" w:space="0" w:color="auto"/>
        <w:right w:val="none" w:sz="0" w:space="0" w:color="auto"/>
      </w:divBdr>
    </w:div>
    <w:div w:id="1819495408">
      <w:bodyDiv w:val="1"/>
      <w:marLeft w:val="0"/>
      <w:marRight w:val="0"/>
      <w:marTop w:val="0"/>
      <w:marBottom w:val="0"/>
      <w:divBdr>
        <w:top w:val="none" w:sz="0" w:space="0" w:color="auto"/>
        <w:left w:val="none" w:sz="0" w:space="0" w:color="auto"/>
        <w:bottom w:val="none" w:sz="0" w:space="0" w:color="auto"/>
        <w:right w:val="none" w:sz="0" w:space="0" w:color="auto"/>
      </w:divBdr>
      <w:divsChild>
        <w:div w:id="1260990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oretti@comune.cittaducale.ri.i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coretti@comune.cittaducale.ri.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coretti@comune.cittaducale.ri.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munecittaducale@viapec.net" TargetMode="External"/><Relationship Id="rId4" Type="http://schemas.openxmlformats.org/officeDocument/2006/relationships/settings" Target="settings.xml"/><Relationship Id="rId9" Type="http://schemas.openxmlformats.org/officeDocument/2006/relationships/hyperlink" Target="mailto:g.coretti@comune.cittaducale.ri.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munecittaducale@viapec.ne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file:///A:\STEMMA.JPG"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24289-9112-476C-88FB-0E249CBB9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1961</Words>
  <Characters>11183</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dc:creator>
  <cp:lastModifiedBy>Giustino</cp:lastModifiedBy>
  <cp:revision>2</cp:revision>
  <cp:lastPrinted>2019-05-24T08:01:00Z</cp:lastPrinted>
  <dcterms:created xsi:type="dcterms:W3CDTF">2019-07-08T11:14:00Z</dcterms:created>
  <dcterms:modified xsi:type="dcterms:W3CDTF">2019-07-08T11:14:00Z</dcterms:modified>
</cp:coreProperties>
</file>